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F9DD2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17230E35" w14:textId="77777777" w:rsidTr="00F40054">
        <w:tc>
          <w:tcPr>
            <w:tcW w:w="5000" w:type="pct"/>
            <w:gridSpan w:val="2"/>
            <w:shd w:val="clear" w:color="auto" w:fill="auto"/>
          </w:tcPr>
          <w:p w14:paraId="64166504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A2E4197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AB68A5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14:paraId="6B971059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1D5B2603" w14:textId="61E0F987" w:rsidR="00AB68A5" w:rsidRDefault="00B523CF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 xml:space="preserve">ПРАВОВОЙ НИГИЛИЗМ В СОВРЕМЕННОМ ОБЩЕСТВЕ: </w:t>
            </w:r>
            <w:r w:rsidR="00B30ADC">
              <w:rPr>
                <w:rFonts w:ascii="Times New Roman" w:hAnsi="Times New Roman"/>
                <w:b/>
                <w:color w:val="FF0000"/>
                <w:sz w:val="36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36"/>
              </w:rPr>
              <w:t xml:space="preserve">ПРИЧИНЫ, ПРОЯВЛЕНИЕ </w:t>
            </w:r>
            <w:r w:rsidR="00B30ADC">
              <w:rPr>
                <w:rFonts w:ascii="Times New Roman" w:hAnsi="Times New Roman"/>
                <w:b/>
                <w:color w:val="FF0000"/>
                <w:sz w:val="36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36"/>
              </w:rPr>
              <w:t>И СПОСОБЫ ПРЕОДОЛЕНИЯ</w:t>
            </w:r>
          </w:p>
          <w:p w14:paraId="4CCE0859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6CA4DA8A" w14:textId="77777777" w:rsidTr="00F40054">
        <w:tc>
          <w:tcPr>
            <w:tcW w:w="2500" w:type="pct"/>
            <w:shd w:val="clear" w:color="auto" w:fill="auto"/>
          </w:tcPr>
          <w:p w14:paraId="36E4D2DC" w14:textId="77777777" w:rsidR="00CB0301" w:rsidRPr="00F40054" w:rsidRDefault="00B523CF" w:rsidP="00215E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 мая 2022 г.</w:t>
            </w:r>
          </w:p>
        </w:tc>
        <w:tc>
          <w:tcPr>
            <w:tcW w:w="2500" w:type="pct"/>
            <w:shd w:val="clear" w:color="auto" w:fill="auto"/>
          </w:tcPr>
          <w:p w14:paraId="0379FFF7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B523CF">
              <w:rPr>
                <w:rFonts w:ascii="Times New Roman" w:hAnsi="Times New Roman"/>
                <w:b/>
                <w:sz w:val="28"/>
              </w:rPr>
              <w:t>Ижевск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7A5D697D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0B60E356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13B199E6" w14:textId="77777777" w:rsidTr="00F40054">
        <w:tc>
          <w:tcPr>
            <w:tcW w:w="5000" w:type="pct"/>
            <w:shd w:val="clear" w:color="auto" w:fill="BDD6EE"/>
          </w:tcPr>
          <w:p w14:paraId="1EFE0FD1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1F69BF49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36DC05DF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31DA1840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14:paraId="16E119BB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494"/>
      </w:tblGrid>
      <w:tr w:rsidR="00EF6864" w:rsidRPr="00C04949" w14:paraId="54B9FF58" w14:textId="77777777" w:rsidTr="00F40054">
        <w:tc>
          <w:tcPr>
            <w:tcW w:w="5000" w:type="pct"/>
            <w:gridSpan w:val="2"/>
            <w:shd w:val="clear" w:color="auto" w:fill="BDD6EE"/>
          </w:tcPr>
          <w:p w14:paraId="54A4E38A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D24A35" w:rsidRPr="00B53767" w14:paraId="4638FD05" w14:textId="77777777" w:rsidTr="00A7422F">
        <w:tc>
          <w:tcPr>
            <w:tcW w:w="2735" w:type="pct"/>
            <w:shd w:val="clear" w:color="auto" w:fill="auto"/>
          </w:tcPr>
          <w:p w14:paraId="7E85C77B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Теория и история права и государства.</w:t>
            </w:r>
          </w:p>
          <w:p w14:paraId="6D42A4D4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2.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Трудовое право и право социального обеспечения.</w:t>
            </w:r>
          </w:p>
          <w:p w14:paraId="30BA4FA1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3.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Уголовное право и криминология.</w:t>
            </w:r>
          </w:p>
          <w:p w14:paraId="768D9BA4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4.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Уголовный процесс.</w:t>
            </w:r>
          </w:p>
          <w:p w14:paraId="3198DFB6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5.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Криминалистика.</w:t>
            </w:r>
          </w:p>
          <w:p w14:paraId="50CB09C8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6.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Оперативно-розыскная деятельность.</w:t>
            </w:r>
          </w:p>
          <w:p w14:paraId="18430E22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7.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Судебная власть</w:t>
            </w:r>
          </w:p>
          <w:p w14:paraId="5F81E4F9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8.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 xml:space="preserve">Прокурорский надзор. </w:t>
            </w:r>
          </w:p>
          <w:p w14:paraId="153A0E42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9. Организация правоохранительной деятельности.</w:t>
            </w:r>
          </w:p>
        </w:tc>
        <w:tc>
          <w:tcPr>
            <w:tcW w:w="2265" w:type="pct"/>
            <w:shd w:val="clear" w:color="auto" w:fill="auto"/>
          </w:tcPr>
          <w:p w14:paraId="6F41BFBB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10.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Административное право</w:t>
            </w:r>
          </w:p>
          <w:p w14:paraId="48656D42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11.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 xml:space="preserve">Гражданское право </w:t>
            </w:r>
          </w:p>
          <w:p w14:paraId="761D4E6C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12. Гражданский процесс.</w:t>
            </w:r>
          </w:p>
          <w:p w14:paraId="5D567015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13.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Арбитражный процесс.</w:t>
            </w:r>
          </w:p>
          <w:p w14:paraId="5816B05E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14.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Конституционное право.</w:t>
            </w:r>
          </w:p>
          <w:p w14:paraId="7978DEB6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15.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Конституционный процесс</w:t>
            </w:r>
          </w:p>
          <w:p w14:paraId="2D04E0C8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16.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Муниципальное право.</w:t>
            </w:r>
          </w:p>
          <w:p w14:paraId="2F302B74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17.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Финансовое право.</w:t>
            </w:r>
          </w:p>
          <w:p w14:paraId="65FFCFF7" w14:textId="77777777" w:rsidR="00D24A35" w:rsidRPr="00D24A35" w:rsidRDefault="00D24A35" w:rsidP="00A7422F">
            <w:pPr>
              <w:tabs>
                <w:tab w:val="left" w:pos="284"/>
                <w:tab w:val="left" w:pos="317"/>
              </w:tabs>
              <w:spacing w:after="0"/>
              <w:ind w:left="27" w:hanging="27"/>
              <w:rPr>
                <w:rFonts w:ascii="Times New Roman" w:hAnsi="Times New Roman"/>
                <w:sz w:val="20"/>
                <w:szCs w:val="18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18.</w:t>
            </w:r>
            <w:r w:rsidRPr="00D24A35">
              <w:rPr>
                <w:rFonts w:ascii="Times New Roman" w:hAnsi="Times New Roman"/>
                <w:sz w:val="20"/>
                <w:szCs w:val="18"/>
              </w:rPr>
              <w:tab/>
              <w:t>Международное частное право</w:t>
            </w:r>
          </w:p>
          <w:p w14:paraId="21DA13DE" w14:textId="77777777" w:rsidR="00D24A35" w:rsidRPr="00D24A35" w:rsidRDefault="00D24A35" w:rsidP="00A7422F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0"/>
              </w:rPr>
            </w:pPr>
            <w:r w:rsidRPr="00D24A35">
              <w:rPr>
                <w:rFonts w:ascii="Times New Roman" w:hAnsi="Times New Roman"/>
                <w:sz w:val="20"/>
                <w:szCs w:val="18"/>
              </w:rPr>
              <w:t>19. Прочие разделы юриспруденции</w:t>
            </w:r>
          </w:p>
        </w:tc>
      </w:tr>
    </w:tbl>
    <w:p w14:paraId="134F8CB3" w14:textId="77777777" w:rsidR="00E04916" w:rsidRPr="00C04949" w:rsidRDefault="00E04916" w:rsidP="001C48E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2EEB9821" w14:textId="77777777" w:rsidTr="00767F8B">
        <w:tc>
          <w:tcPr>
            <w:tcW w:w="5000" w:type="pct"/>
            <w:shd w:val="clear" w:color="auto" w:fill="BDD6EE"/>
          </w:tcPr>
          <w:p w14:paraId="6DD5675F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1F380421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43032D2C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6BE8B9E3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14:paraId="5A302F8D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059D1841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76B83BE5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DEA892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3CF59D90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698FAEFB" w14:textId="77777777" w:rsidTr="00F40054">
        <w:tc>
          <w:tcPr>
            <w:tcW w:w="5000" w:type="pct"/>
            <w:shd w:val="clear" w:color="auto" w:fill="BDD6EE"/>
          </w:tcPr>
          <w:p w14:paraId="35AA83D1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4838CD04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B523CF">
        <w:rPr>
          <w:rFonts w:ascii="Times New Roman" w:hAnsi="Times New Roman"/>
          <w:b/>
          <w:sz w:val="20"/>
          <w:szCs w:val="20"/>
        </w:rPr>
        <w:t>15 мая 2022 г.</w:t>
      </w:r>
      <w:r w:rsidR="00957D61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461DF9A1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06FE73E7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6AB1134C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263E3529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3B8A249C" w14:textId="6F34FBF3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B523CF">
        <w:rPr>
          <w:rFonts w:ascii="Times New Roman" w:hAnsi="Times New Roman"/>
          <w:b/>
          <w:sz w:val="20"/>
          <w:szCs w:val="20"/>
        </w:rPr>
        <w:t>NK-YUR-15</w:t>
      </w:r>
      <w:r w:rsidR="00D42318" w:rsidRPr="00D42318">
        <w:rPr>
          <w:rFonts w:ascii="Times New Roman" w:hAnsi="Times New Roman"/>
          <w:b/>
          <w:sz w:val="20"/>
          <w:szCs w:val="20"/>
        </w:rPr>
        <w:t>6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3DAB4FC9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020A70F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2FB5F0DF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1E66FC1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0DFD1DA0" w14:textId="77777777" w:rsidTr="00767F8B">
        <w:tc>
          <w:tcPr>
            <w:tcW w:w="5000" w:type="pct"/>
            <w:shd w:val="clear" w:color="auto" w:fill="BDD6EE"/>
          </w:tcPr>
          <w:p w14:paraId="305A29AA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426645D0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6891095D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1F211598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534635C5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14:paraId="4789A055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63A1DCA3" w14:textId="77777777" w:rsidTr="00F40054">
        <w:tc>
          <w:tcPr>
            <w:tcW w:w="5000" w:type="pct"/>
            <w:shd w:val="clear" w:color="auto" w:fill="BDD6EE"/>
          </w:tcPr>
          <w:p w14:paraId="05D8A796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539A4D6E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14:paraId="6199443C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4FDB9261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14:paraId="358B7240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14:paraId="41AAC104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0A2B9AFC" w14:textId="77777777" w:rsidTr="00F40054">
        <w:tc>
          <w:tcPr>
            <w:tcW w:w="5000" w:type="pct"/>
            <w:shd w:val="clear" w:color="auto" w:fill="BDD6EE"/>
          </w:tcPr>
          <w:p w14:paraId="4EBB8008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45E5747D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0EB2A911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14:paraId="770CB9DA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3E42E7BE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27C12E21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3913741E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3A5A6B5B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14:paraId="39D54E56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2B0FA2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5A03A440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C10264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7F8599AE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365A2DE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2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14:paraId="2D2605D3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5451908E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26BA4E10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3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53A24B0D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58238222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544376E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F5214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C77F2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A225EF9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18BEEF07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14260E5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1300C034" w14:textId="77777777" w:rsidR="00647DFE" w:rsidRPr="00A7422F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1EDA3EE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8CE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CFE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7BA14D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7991886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6FE48E5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2E36C08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079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962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1432FE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19B1A7B8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F2BEA2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2E6A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AAF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FA8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1BC618C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18487AE4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F7C095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05EF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572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7934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58A5E1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90FE10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F9F2AD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3B1B7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DE1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3E5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2A9CB67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7C8A6E3C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139549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1F6EE66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15FE340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65B3EC0E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4273C375" w14:textId="77777777" w:rsidR="00795C7B" w:rsidRPr="00A7422F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6E1E2855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23E2A7E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41DA5D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1070DC2A" w14:textId="77777777" w:rsidR="00224A39" w:rsidRPr="00A7422F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54BAF8A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74DDF1A6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4950962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339CF6FD" w14:textId="77777777" w:rsidR="00224A39" w:rsidRPr="00A7422F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14:paraId="27BC10D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4E13AD6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018C5157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7F191699" w14:textId="77777777" w:rsidR="00556E9D" w:rsidRPr="00A7422F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0084DAEE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03CF9855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03FB345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63EF1F8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679AB02D" w14:textId="77777777" w:rsidR="00647DFE" w:rsidRPr="00A7422F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3465988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A7422F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38990EE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62DE16B9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1AB0B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4A6B4B1F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5713431F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Шифр</w:t>
            </w:r>
            <w:r w:rsidR="00AB68A5">
              <w:rPr>
                <w:rFonts w:ascii="Times New Roman" w:hAnsi="Times New Roman"/>
                <w:sz w:val="20"/>
                <w:szCs w:val="20"/>
              </w:rPr>
              <w:t xml:space="preserve"> и дата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конференции, </w:t>
            </w:r>
          </w:p>
          <w:p w14:paraId="1902D67A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1CEAD479" w14:textId="04A87628" w:rsidR="007A2CBE" w:rsidRPr="00556E9D" w:rsidRDefault="00B523CF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NK-YUR-15</w:t>
            </w:r>
            <w:r w:rsidR="00D4231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15 мая 2022 г.</w:t>
            </w:r>
          </w:p>
          <w:p w14:paraId="77E5EAB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22F4AF23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112DC4D9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23E5717B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343F3B73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4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78D8745B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1FEF90BB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69240082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4490268E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5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6C0135B1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25345CC9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14:paraId="64D85186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BC7EF5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2F5F71D2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9E3F94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00FA1D1C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3B76E5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24CD9C2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4A86AF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1B1DC74D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738DFE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4C1B2BE1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496F3213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49E0ECDA" w14:textId="77777777" w:rsidR="00821CAB" w:rsidRPr="00B30ADC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B30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B30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B30ADC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54EB3AE4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5F3F128B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11B756E9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8DD826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79AA09C9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7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0B465803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24AB257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54C8E673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3A3DA7AA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6A55EF1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7DC20005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1687C8A3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7228E2C3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259052F8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957D61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CCBBEF3" w14:textId="77777777" w:rsidR="006A539D" w:rsidRPr="00556E9D" w:rsidRDefault="006A539D" w:rsidP="00CA678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69355D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2230F665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14:paraId="4B6950B7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224A5606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D2D9FB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0575BA65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0FB50B4C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107C682C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8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14:paraId="2AC9DA6C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15A3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УДК 3</w:t>
            </w:r>
            <w:r>
              <w:rPr>
                <w:rFonts w:ascii="Times New Roman" w:hAnsi="Times New Roman"/>
              </w:rPr>
              <w:t>43</w:t>
            </w:r>
          </w:p>
          <w:p w14:paraId="396DDC71" w14:textId="77777777" w:rsidR="00D24A35" w:rsidRPr="00201713" w:rsidRDefault="00D24A35" w:rsidP="00D24A35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</w:rPr>
            </w:pPr>
            <w:r w:rsidRPr="00201713">
              <w:rPr>
                <w:rFonts w:ascii="Times New Roman" w:hAnsi="Times New Roman"/>
                <w:b/>
              </w:rPr>
              <w:t>Аверин Б.Е.</w:t>
            </w:r>
          </w:p>
          <w:p w14:paraId="46AEA6CE" w14:textId="77777777" w:rsidR="00D24A35" w:rsidRPr="00F84C99" w:rsidRDefault="00D24A35" w:rsidP="00D24A35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F84C99">
              <w:rPr>
                <w:rFonts w:ascii="Times New Roman" w:hAnsi="Times New Roman"/>
              </w:rPr>
              <w:t xml:space="preserve">канд.юрид.наук, доцент НЮИ (ф) ТГУ </w:t>
            </w:r>
          </w:p>
          <w:p w14:paraId="3541F8D0" w14:textId="77777777" w:rsidR="00D24A35" w:rsidRPr="004D20BE" w:rsidRDefault="00D24A35" w:rsidP="00D24A35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F84C99">
              <w:rPr>
                <w:rFonts w:ascii="Times New Roman" w:hAnsi="Times New Roman"/>
              </w:rPr>
              <w:t>г. Новосибирск, РФ</w:t>
            </w:r>
          </w:p>
          <w:p w14:paraId="3EF32472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10C9FDF0" w14:textId="77777777" w:rsidR="00D24A35" w:rsidRPr="00F84C99" w:rsidRDefault="00D24A35" w:rsidP="00D24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C99">
              <w:rPr>
                <w:rFonts w:ascii="Times New Roman" w:hAnsi="Times New Roman"/>
                <w:b/>
              </w:rPr>
              <w:t>ОТВЕТСТВЕННОСТЬ ЗА НЕОКАЗАНИЕ ПОМОЩИ БОЛЬНОМУ</w:t>
            </w:r>
          </w:p>
          <w:p w14:paraId="301F8F78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45CFB9AC" w14:textId="77777777" w:rsidR="00D24A35" w:rsidRPr="004D20BE" w:rsidRDefault="00D24A35" w:rsidP="00D24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0BE">
              <w:rPr>
                <w:rFonts w:ascii="Times New Roman" w:hAnsi="Times New Roman"/>
                <w:b/>
              </w:rPr>
              <w:t>Аннотация</w:t>
            </w:r>
          </w:p>
          <w:p w14:paraId="4D12D579" w14:textId="77777777" w:rsidR="00D24A35" w:rsidRPr="004D20BE" w:rsidRDefault="00D24A35" w:rsidP="00D2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Актуальность. Выводы.</w:t>
            </w:r>
          </w:p>
          <w:p w14:paraId="66946290" w14:textId="77777777" w:rsidR="00D24A35" w:rsidRPr="004D20BE" w:rsidRDefault="00D24A35" w:rsidP="00D24A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0BE">
              <w:rPr>
                <w:rFonts w:ascii="Times New Roman" w:hAnsi="Times New Roman"/>
                <w:b/>
              </w:rPr>
              <w:t>Ключевые слова</w:t>
            </w:r>
          </w:p>
          <w:p w14:paraId="659625D2" w14:textId="77777777" w:rsidR="00D24A35" w:rsidRPr="004D20BE" w:rsidRDefault="00D24A35" w:rsidP="00D2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Слово, слово, слово, слово, слово</w:t>
            </w:r>
          </w:p>
          <w:p w14:paraId="4C35DEA0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49AA8B32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 xml:space="preserve">Текст. Текст. «Цитата» [1, с. 35]. Текст (см. табл. 1). </w:t>
            </w:r>
          </w:p>
          <w:p w14:paraId="2EAAECA9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6E45CDA8" w14:textId="77777777" w:rsidR="00D24A35" w:rsidRPr="004D20BE" w:rsidRDefault="00D24A35" w:rsidP="001A2D7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D24A35" w:rsidRPr="004D20BE" w14:paraId="031618AD" w14:textId="77777777" w:rsidTr="00A7422F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6EFA411" w14:textId="77777777" w:rsidR="00D24A35" w:rsidRPr="004D20BE" w:rsidRDefault="00D24A35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275C15F" w14:textId="77777777" w:rsidR="00D24A35" w:rsidRPr="004D20BE" w:rsidRDefault="00D24A35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A881EE5" w14:textId="77777777" w:rsidR="00D24A35" w:rsidRPr="004D20BE" w:rsidRDefault="00D24A35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D24A35" w:rsidRPr="004D20BE" w14:paraId="12BA8829" w14:textId="77777777" w:rsidTr="00A7422F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1BD6464" w14:textId="77777777" w:rsidR="00D24A35" w:rsidRPr="004D20BE" w:rsidRDefault="00D24A35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9C10501" w14:textId="77777777" w:rsidR="00D24A35" w:rsidRPr="004D20BE" w:rsidRDefault="00D24A35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CE9DC6F" w14:textId="77777777" w:rsidR="00D24A35" w:rsidRPr="004D20BE" w:rsidRDefault="00D24A35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1A2D71" w:rsidRPr="004D20BE" w14:paraId="02F3798D" w14:textId="77777777" w:rsidTr="00A7422F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19064DB6" w14:textId="77777777" w:rsidR="001A2D71" w:rsidRPr="004D20BE" w:rsidRDefault="001A2D71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1DFF72A" w14:textId="77777777" w:rsidR="001A2D71" w:rsidRPr="004D20BE" w:rsidRDefault="001A2D71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819DB01" w14:textId="77777777" w:rsidR="001A2D71" w:rsidRPr="004D20BE" w:rsidRDefault="001A2D71" w:rsidP="00D24A3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18AD4F0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5617D64D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Текст. Текст (рис 1.).</w:t>
            </w:r>
          </w:p>
          <w:p w14:paraId="6B853404" w14:textId="77777777" w:rsidR="00D24A35" w:rsidRPr="004D20BE" w:rsidRDefault="00D42318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217596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27.45pt;height:45.1pt">
                  <v:imagedata r:id="rId19" o:title="Безымянный"/>
                </v:shape>
              </w:pict>
            </w:r>
          </w:p>
          <w:p w14:paraId="70297ACE" w14:textId="77777777" w:rsidR="00D24A35" w:rsidRPr="004D20BE" w:rsidRDefault="00D24A35" w:rsidP="00D2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Рис. 1. Название рисунка</w:t>
            </w:r>
          </w:p>
          <w:p w14:paraId="02592CB2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321465E2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Текст. Текст.</w:t>
            </w:r>
          </w:p>
          <w:p w14:paraId="539551F0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14:paraId="227555EE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 w:rsidRPr="004D20BE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14:paraId="0A6E5AF7" w14:textId="77777777" w:rsidR="00D24A35" w:rsidRPr="004D20BE" w:rsidRDefault="00D24A35" w:rsidP="00D24A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D20BE">
              <w:rPr>
                <w:rFonts w:ascii="Times New Roman" w:hAnsi="Times New Roman"/>
              </w:rPr>
              <w:t>Литература.</w:t>
            </w:r>
          </w:p>
          <w:p w14:paraId="46A45E7E" w14:textId="77777777" w:rsidR="009F61EE" w:rsidRPr="00556E9D" w:rsidRDefault="00EF6864" w:rsidP="00EF686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2120">
              <w:rPr>
                <w:rFonts w:ascii="Times New Roman" w:hAnsi="Times New Roman"/>
                <w:szCs w:val="24"/>
              </w:rPr>
              <w:t>© Аверин Б.Е., 202</w:t>
            </w:r>
            <w:r w:rsidR="00957D61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1CCD2220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782A3833" w14:textId="77777777" w:rsidTr="00767F8B">
        <w:tc>
          <w:tcPr>
            <w:tcW w:w="5000" w:type="pct"/>
            <w:gridSpan w:val="2"/>
            <w:shd w:val="clear" w:color="auto" w:fill="BDD6EE"/>
          </w:tcPr>
          <w:p w14:paraId="04A2E4A5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6159E010" w14:textId="77777777" w:rsidTr="00767F8B">
        <w:tc>
          <w:tcPr>
            <w:tcW w:w="2570" w:type="pct"/>
            <w:shd w:val="clear" w:color="auto" w:fill="auto"/>
            <w:vAlign w:val="center"/>
          </w:tcPr>
          <w:p w14:paraId="06BAE774" w14:textId="77777777" w:rsidR="0064313F" w:rsidRPr="00556E9D" w:rsidRDefault="00D42318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370D238A">
                <v:shape id="_x0000_i1026" type="#_x0000_t75" style="width:174.7pt;height:49.45pt">
                  <v:imagedata r:id="rId20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4B4E0869" w14:textId="77777777" w:rsidR="0064313F" w:rsidRPr="00556E9D" w:rsidRDefault="00422B4E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0BA571A0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6504B38E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6943C7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957D61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4FF5BD8C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2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347AD" w14:textId="77777777" w:rsidR="00422B4E" w:rsidRDefault="00422B4E" w:rsidP="002F1C89">
      <w:pPr>
        <w:spacing w:after="0" w:line="240" w:lineRule="auto"/>
      </w:pPr>
      <w:r>
        <w:separator/>
      </w:r>
    </w:p>
  </w:endnote>
  <w:endnote w:type="continuationSeparator" w:id="0">
    <w:p w14:paraId="76F655FF" w14:textId="77777777" w:rsidR="00422B4E" w:rsidRDefault="00422B4E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EEFB7" w14:textId="77777777" w:rsidR="00422B4E" w:rsidRDefault="00422B4E" w:rsidP="002F1C89">
      <w:pPr>
        <w:spacing w:after="0" w:line="240" w:lineRule="auto"/>
      </w:pPr>
      <w:r>
        <w:separator/>
      </w:r>
    </w:p>
  </w:footnote>
  <w:footnote w:type="continuationSeparator" w:id="0">
    <w:p w14:paraId="3B994519" w14:textId="77777777" w:rsidR="00422B4E" w:rsidRDefault="00422B4E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734AE" w14:textId="77777777" w:rsidR="00795C7B" w:rsidRPr="007B07B1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7B07B1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7B07B1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</w:t>
    </w:r>
    <w:r w:rsidR="006C4C5E" w:rsidRPr="007B07B1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7B07B1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7B07B1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7B07B1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B523CF">
      <w:rPr>
        <w:rFonts w:ascii="Times New Roman" w:hAnsi="Times New Roman"/>
        <w:b/>
        <w:noProof/>
        <w:spacing w:val="4"/>
        <w:sz w:val="14"/>
        <w:szCs w:val="16"/>
        <w:lang w:eastAsia="ru-RU"/>
      </w:rPr>
      <w:t>ПРАВОВОЙ НИГИЛИЗМ В СОВРЕМЕННОМ ОБЩЕСТВЕ: ПРИЧИНЫ, ПРОЯВЛЕНИЕ И СПОСОБЫ ПРЕОДОЛЕНИЯ</w:t>
    </w:r>
    <w:r w:rsidRPr="007B07B1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740CE774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525"/>
    <w:multiLevelType w:val="hybridMultilevel"/>
    <w:tmpl w:val="D79650F8"/>
    <w:lvl w:ilvl="0" w:tplc="362493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14CD"/>
    <w:multiLevelType w:val="hybridMultilevel"/>
    <w:tmpl w:val="B45C9E3C"/>
    <w:lvl w:ilvl="0" w:tplc="5970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86E0F"/>
    <w:multiLevelType w:val="hybridMultilevel"/>
    <w:tmpl w:val="FFE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E5D8D"/>
    <w:multiLevelType w:val="hybridMultilevel"/>
    <w:tmpl w:val="8372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678B"/>
    <w:multiLevelType w:val="hybridMultilevel"/>
    <w:tmpl w:val="F89C3B40"/>
    <w:lvl w:ilvl="0" w:tplc="21DA1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7"/>
  </w:num>
  <w:num w:numId="5">
    <w:abstractNumId w:val="6"/>
  </w:num>
  <w:num w:numId="6">
    <w:abstractNumId w:val="17"/>
  </w:num>
  <w:num w:numId="7">
    <w:abstractNumId w:val="5"/>
  </w:num>
  <w:num w:numId="8">
    <w:abstractNumId w:val="9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6"/>
  </w:num>
  <w:num w:numId="16">
    <w:abstractNumId w:val="10"/>
  </w:num>
  <w:num w:numId="17">
    <w:abstractNumId w:val="12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2D71"/>
    <w:rsid w:val="001A4B68"/>
    <w:rsid w:val="001A649C"/>
    <w:rsid w:val="001A756D"/>
    <w:rsid w:val="001B02B1"/>
    <w:rsid w:val="001B33D7"/>
    <w:rsid w:val="001B3A2E"/>
    <w:rsid w:val="001C0A20"/>
    <w:rsid w:val="001C0E00"/>
    <w:rsid w:val="001C3DB1"/>
    <w:rsid w:val="001C48E5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15E69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2B4E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6594"/>
    <w:rsid w:val="005F0898"/>
    <w:rsid w:val="005F1867"/>
    <w:rsid w:val="005F22CB"/>
    <w:rsid w:val="005F326F"/>
    <w:rsid w:val="005F3C56"/>
    <w:rsid w:val="005F4DC9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23476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4C5E"/>
    <w:rsid w:val="006C73D0"/>
    <w:rsid w:val="006C74C0"/>
    <w:rsid w:val="006D0914"/>
    <w:rsid w:val="006D09B9"/>
    <w:rsid w:val="006D2B0C"/>
    <w:rsid w:val="006D59FD"/>
    <w:rsid w:val="006E1BCF"/>
    <w:rsid w:val="006E1ED0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BD"/>
    <w:rsid w:val="00743A04"/>
    <w:rsid w:val="00750D9B"/>
    <w:rsid w:val="00751320"/>
    <w:rsid w:val="00751919"/>
    <w:rsid w:val="00752C6B"/>
    <w:rsid w:val="007540FD"/>
    <w:rsid w:val="00761F7C"/>
    <w:rsid w:val="00763260"/>
    <w:rsid w:val="007635FB"/>
    <w:rsid w:val="00767F8B"/>
    <w:rsid w:val="00772871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07B1"/>
    <w:rsid w:val="007B1363"/>
    <w:rsid w:val="007B3735"/>
    <w:rsid w:val="007B7748"/>
    <w:rsid w:val="007C07FF"/>
    <w:rsid w:val="007C43A0"/>
    <w:rsid w:val="007C55C0"/>
    <w:rsid w:val="007C7650"/>
    <w:rsid w:val="007D0797"/>
    <w:rsid w:val="007D5342"/>
    <w:rsid w:val="007E705C"/>
    <w:rsid w:val="007F14CE"/>
    <w:rsid w:val="007F2120"/>
    <w:rsid w:val="007F3241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643"/>
    <w:rsid w:val="008351BE"/>
    <w:rsid w:val="0083668F"/>
    <w:rsid w:val="00836B8C"/>
    <w:rsid w:val="008373F1"/>
    <w:rsid w:val="00840605"/>
    <w:rsid w:val="008428CE"/>
    <w:rsid w:val="0084477D"/>
    <w:rsid w:val="008543A7"/>
    <w:rsid w:val="0086016E"/>
    <w:rsid w:val="00860EB7"/>
    <w:rsid w:val="00867196"/>
    <w:rsid w:val="00874067"/>
    <w:rsid w:val="008771F0"/>
    <w:rsid w:val="008800D1"/>
    <w:rsid w:val="00881166"/>
    <w:rsid w:val="008817B2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1BAD"/>
    <w:rsid w:val="008E4BF8"/>
    <w:rsid w:val="008E5B4E"/>
    <w:rsid w:val="008E6688"/>
    <w:rsid w:val="008E70CF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1F83"/>
    <w:rsid w:val="00943BE9"/>
    <w:rsid w:val="009448BF"/>
    <w:rsid w:val="00947E78"/>
    <w:rsid w:val="00951B75"/>
    <w:rsid w:val="00957D61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7422F"/>
    <w:rsid w:val="00A812ED"/>
    <w:rsid w:val="00A830D0"/>
    <w:rsid w:val="00A8370D"/>
    <w:rsid w:val="00A84697"/>
    <w:rsid w:val="00A91EB5"/>
    <w:rsid w:val="00AA2E00"/>
    <w:rsid w:val="00AA3F6E"/>
    <w:rsid w:val="00AB1CC8"/>
    <w:rsid w:val="00AB68A5"/>
    <w:rsid w:val="00AC08E0"/>
    <w:rsid w:val="00AC0FEF"/>
    <w:rsid w:val="00AC4907"/>
    <w:rsid w:val="00AD6B37"/>
    <w:rsid w:val="00AE0A0A"/>
    <w:rsid w:val="00AE2FDD"/>
    <w:rsid w:val="00AE3AA3"/>
    <w:rsid w:val="00AF1BA8"/>
    <w:rsid w:val="00AF1DC1"/>
    <w:rsid w:val="00AF297A"/>
    <w:rsid w:val="00AF76D4"/>
    <w:rsid w:val="00B02B41"/>
    <w:rsid w:val="00B05A14"/>
    <w:rsid w:val="00B1186B"/>
    <w:rsid w:val="00B124BF"/>
    <w:rsid w:val="00B157F1"/>
    <w:rsid w:val="00B240C0"/>
    <w:rsid w:val="00B25119"/>
    <w:rsid w:val="00B252CD"/>
    <w:rsid w:val="00B259E6"/>
    <w:rsid w:val="00B26A9D"/>
    <w:rsid w:val="00B30ADC"/>
    <w:rsid w:val="00B41126"/>
    <w:rsid w:val="00B45451"/>
    <w:rsid w:val="00B523CF"/>
    <w:rsid w:val="00B549A9"/>
    <w:rsid w:val="00B54A22"/>
    <w:rsid w:val="00B55074"/>
    <w:rsid w:val="00B55BB1"/>
    <w:rsid w:val="00B57705"/>
    <w:rsid w:val="00B60A5E"/>
    <w:rsid w:val="00B62C4E"/>
    <w:rsid w:val="00B65C69"/>
    <w:rsid w:val="00B66003"/>
    <w:rsid w:val="00B70AF3"/>
    <w:rsid w:val="00B72947"/>
    <w:rsid w:val="00B72DF6"/>
    <w:rsid w:val="00B75B16"/>
    <w:rsid w:val="00B80766"/>
    <w:rsid w:val="00B86BD5"/>
    <w:rsid w:val="00B927DC"/>
    <w:rsid w:val="00BA08D9"/>
    <w:rsid w:val="00BA330F"/>
    <w:rsid w:val="00BA429A"/>
    <w:rsid w:val="00BA5931"/>
    <w:rsid w:val="00BA6A87"/>
    <w:rsid w:val="00BB1026"/>
    <w:rsid w:val="00BB199D"/>
    <w:rsid w:val="00BB5090"/>
    <w:rsid w:val="00BB65CD"/>
    <w:rsid w:val="00BB6D7B"/>
    <w:rsid w:val="00BB7F1A"/>
    <w:rsid w:val="00BC0AE0"/>
    <w:rsid w:val="00BC125C"/>
    <w:rsid w:val="00BC4BD7"/>
    <w:rsid w:val="00BC59A4"/>
    <w:rsid w:val="00BC7B23"/>
    <w:rsid w:val="00BD02B1"/>
    <w:rsid w:val="00BD6CD9"/>
    <w:rsid w:val="00BE317D"/>
    <w:rsid w:val="00BE3D80"/>
    <w:rsid w:val="00BF70DD"/>
    <w:rsid w:val="00C0137C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A6780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F95"/>
    <w:rsid w:val="00CF1052"/>
    <w:rsid w:val="00CF1646"/>
    <w:rsid w:val="00CF5607"/>
    <w:rsid w:val="00D00395"/>
    <w:rsid w:val="00D013A5"/>
    <w:rsid w:val="00D158A1"/>
    <w:rsid w:val="00D15971"/>
    <w:rsid w:val="00D210ED"/>
    <w:rsid w:val="00D21B1B"/>
    <w:rsid w:val="00D2212E"/>
    <w:rsid w:val="00D24464"/>
    <w:rsid w:val="00D24A35"/>
    <w:rsid w:val="00D26B00"/>
    <w:rsid w:val="00D3114B"/>
    <w:rsid w:val="00D317A5"/>
    <w:rsid w:val="00D3243F"/>
    <w:rsid w:val="00D3559E"/>
    <w:rsid w:val="00D35D47"/>
    <w:rsid w:val="00D35D73"/>
    <w:rsid w:val="00D42318"/>
    <w:rsid w:val="00D4249E"/>
    <w:rsid w:val="00D44A88"/>
    <w:rsid w:val="00D460A1"/>
    <w:rsid w:val="00D5214C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A1101"/>
    <w:rsid w:val="00DA1F73"/>
    <w:rsid w:val="00DA56A4"/>
    <w:rsid w:val="00DB22EA"/>
    <w:rsid w:val="00DB3082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4918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6864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356F"/>
    <w:rsid w:val="00F546AC"/>
    <w:rsid w:val="00F55630"/>
    <w:rsid w:val="00F55C22"/>
    <w:rsid w:val="00F627A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9A8FD"/>
  <w15:chartTrackingRefBased/>
  <w15:docId w15:val="{13370ECB-6CD7-4A96-AA1C-719A88D8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inform/Aeterna-anketa-conf.doc" TargetMode="External"/><Relationship Id="rId18" Type="http://schemas.openxmlformats.org/officeDocument/2006/relationships/hyperlink" Target="https://aeterna-ufa.ru/requirements-for-artic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eterna-ufa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ience@aeterna-ufa.ru" TargetMode="External"/><Relationship Id="rId17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eterna-ufa.ru/requirements-for-articl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authors-contrac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9B21-4239-46E5-A445-3C11DF7B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9868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5</cp:revision>
  <cp:lastPrinted>2018-03-27T15:59:00Z</cp:lastPrinted>
  <dcterms:created xsi:type="dcterms:W3CDTF">2021-11-18T14:56:00Z</dcterms:created>
  <dcterms:modified xsi:type="dcterms:W3CDTF">2021-11-23T13:45:00Z</dcterms:modified>
</cp:coreProperties>
</file>