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A753B9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GB"/>
              </w:rPr>
              <w:t>II</w:t>
            </w:r>
            <w:r w:rsidRPr="002241B9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5273E5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2D35AD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241B9" w:rsidRPr="00687B29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6"/>
                <w:szCs w:val="36"/>
                <w:shd w:val="clear" w:color="auto" w:fill="FFFFFF"/>
              </w:rPr>
            </w:pPr>
            <w:r w:rsidRPr="00687B29">
              <w:rPr>
                <w:color w:val="000000"/>
                <w:lang w:eastAsia="ru-RU"/>
              </w:rPr>
              <w:t xml:space="preserve"> </w:t>
            </w:r>
            <w:r w:rsidR="002241B9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МОЛОДЕЖЬ И НАУКА</w:t>
            </w:r>
            <w:r w:rsidR="002241B9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br/>
            </w:r>
            <w:r w:rsidR="002241B9" w:rsidRPr="002241B9">
              <w:rPr>
                <w:rStyle w:val="a8"/>
                <w:rFonts w:ascii="Verdana" w:hAnsi="Verdana"/>
                <w:color w:val="00B004"/>
                <w:sz w:val="36"/>
                <w:szCs w:val="36"/>
                <w:shd w:val="clear" w:color="auto" w:fill="FFFFFF"/>
              </w:rPr>
              <w:t>- 2022</w:t>
            </w:r>
          </w:p>
          <w:p w:rsidR="00CE3A46" w:rsidRPr="00687B29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A753B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687B2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687B2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687B2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2241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201</w:t>
            </w:r>
          </w:p>
          <w:p w:rsidR="00682510" w:rsidRPr="00F92CCE" w:rsidRDefault="002241B9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241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8</w:t>
            </w:r>
            <w:r w:rsidR="00A753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августа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2022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43FE8" w:rsidRDefault="00D43FE8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A26C2" w:rsidRDefault="00CA26C2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A753B9" w:rsidRDefault="00A753B9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D805E3" w:rsidRDefault="00D805E3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D805E3" w:rsidRDefault="00D805E3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241B9" w:rsidRDefault="002241B9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241B9" w:rsidRPr="00D43FE8" w:rsidRDefault="002241B9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220560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3D7E" w:rsidRPr="002D5482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DOI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</w:t>
      </w:r>
      <w:hyperlink r:id="rId11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17"/>
          <w:szCs w:val="17"/>
        </w:rPr>
        <w:t>татьи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</w:p>
    <w:p w:rsidR="00220560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>
        <w:rPr>
          <w:rFonts w:ascii="Times New Roman" w:hAnsi="Times New Roman" w:cs="Times New Roman"/>
          <w:sz w:val="17"/>
          <w:szCs w:val="17"/>
        </w:rPr>
        <w:t xml:space="preserve">студенты, </w:t>
      </w:r>
      <w:r w:rsidRPr="002D5482">
        <w:rPr>
          <w:rFonts w:ascii="Times New Roman" w:hAnsi="Times New Roman" w:cs="Times New Roman"/>
          <w:sz w:val="17"/>
          <w:szCs w:val="17"/>
        </w:rPr>
        <w:t>обучающиеся.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220560" w:rsidRDefault="00646106" w:rsidP="00220560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220560" w:rsidRPr="00220560" w:rsidRDefault="00220560" w:rsidP="00220560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D25D19" w:rsidRPr="00220560" w:rsidRDefault="00D25D19" w:rsidP="00D25D19">
      <w:pPr>
        <w:spacing w:line="240" w:lineRule="auto"/>
        <w:contextualSpacing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Педагогические науки</w:t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Номинация 2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Психологические науки</w:t>
      </w:r>
    </w:p>
    <w:p w:rsidR="00D25D19" w:rsidRPr="007E5F21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Исторические науки</w:t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Номинация 4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Филологические науки</w:t>
      </w:r>
    </w:p>
    <w:p w:rsidR="00D25D19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Философские науки</w:t>
      </w:r>
    </w:p>
    <w:p w:rsidR="00D25D19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Экономические науки</w:t>
      </w:r>
    </w:p>
    <w:p w:rsidR="00D25D19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Юридические науки</w:t>
      </w:r>
    </w:p>
    <w:p w:rsidR="00D25D19" w:rsidRDefault="00D25D19" w:rsidP="00D25D19">
      <w:pPr>
        <w:spacing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Социологические науки</w:t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Номинация 9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Политические науки</w:t>
      </w:r>
      <w:r>
        <w:rPr>
          <w:color w:val="333333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Номинация 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0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Технические науки</w:t>
      </w:r>
    </w:p>
    <w:p w:rsidR="00D25D19" w:rsidRPr="00004EEC" w:rsidRDefault="00D25D19" w:rsidP="00D25D19">
      <w:pPr>
        <w:spacing w:line="240" w:lineRule="auto"/>
        <w:contextualSpacing/>
        <w:rPr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Информатика</w:t>
      </w:r>
    </w:p>
    <w:p w:rsidR="00D25D19" w:rsidRPr="007E5F21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Геолого-минералогические науки</w:t>
      </w:r>
    </w:p>
    <w:p w:rsidR="00D25D19" w:rsidRPr="007E5F21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3. Биологические науки</w:t>
      </w:r>
    </w:p>
    <w:p w:rsidR="00D25D19" w:rsidRPr="007E5F21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4. Химические науки</w:t>
      </w:r>
    </w:p>
    <w:p w:rsidR="00D25D19" w:rsidRPr="007E5F21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5. Физико-математические науки</w:t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Номинация 16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Науки о земле</w:t>
      </w:r>
    </w:p>
    <w:p w:rsidR="00D25D19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Сельскохозяйственные науки</w:t>
      </w:r>
    </w:p>
    <w:p w:rsidR="00D25D19" w:rsidRPr="007E5F21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Номинация 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8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Медицинские науки</w:t>
      </w:r>
    </w:p>
    <w:p w:rsidR="00D25D19" w:rsidRPr="007E5F21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Фармацевтические науки</w:t>
      </w:r>
    </w:p>
    <w:p w:rsidR="00D25D19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Ветеринарные науки</w:t>
      </w:r>
    </w:p>
    <w:p w:rsidR="00D25D19" w:rsidRPr="007E5F21" w:rsidRDefault="00D25D19" w:rsidP="00D25D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Искусствоведение</w:t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Номинация 22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Культурология</w:t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Номинация 23</w:t>
      </w:r>
      <w:r w:rsidRPr="007E5F2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. Архитектура</w:t>
      </w: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br/>
        <w:t>Номинация 24. Теология</w:t>
      </w:r>
    </w:p>
    <w:p w:rsidR="00194F13" w:rsidRPr="006B7AA6" w:rsidRDefault="00194F13" w:rsidP="00194F1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B86429" w:rsidRPr="00090E1A" w:rsidRDefault="00B86429" w:rsidP="0022398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1D4AE6" w:rsidRDefault="001D4AE6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B86429" w:rsidRPr="00610BCC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610BCC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610BCC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610BCC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610BCC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610BCC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610BCC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 w:rsidR="0064610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B86429" w:rsidRPr="00646106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 w:rsidR="0064610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="0064610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D0659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1D4AE6" w:rsidRPr="00646106" w:rsidRDefault="00B86429" w:rsidP="006461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B86429" w:rsidRPr="008B0976" w:rsidRDefault="00B86429" w:rsidP="0010752E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220560" w:rsidRPr="00220560" w:rsidRDefault="00220560" w:rsidP="001D4AE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1D4AE6" w:rsidRDefault="00B86429" w:rsidP="001D4AE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 w:rsid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="00173CE4"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="00610BC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 w:rsid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="00173CE4"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="00610BC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 w:rsidR="00610BC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227407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Voronts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П.А. Петров, 2022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AF78BB" w:rsidRDefault="00AF78BB" w:rsidP="009B27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2241B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18</w:t>
      </w:r>
      <w:r w:rsidR="005C2A0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753B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2A493B" w:rsidRPr="0010700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A78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="00610BC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2241B9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hyperlink r:id="rId16" w:history="1"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https://sciencen.org/novaja-nauka-konkursy/onlajn-registracija-na-konkurs</w:t>
        </w:r>
        <w:proofErr w:type="gramStart"/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="002D6E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9B278D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Pr="00E50E31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D22835" w:rsidRDefault="00D2283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D22835" w:rsidRDefault="00D2283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D22835" w:rsidRDefault="00D2283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lastRenderedPageBreak/>
        <w:t>Пример заголовков высылаемых файлов:</w:t>
      </w:r>
    </w:p>
    <w:p w:rsidR="00B86429" w:rsidRPr="00110FAF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Код</w:t>
      </w:r>
      <w:r w:rsidR="00D1227D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 xml:space="preserve"> конкурса</w:t>
      </w:r>
      <w:r w:rsidR="00B86429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, Фамилия автора, Название файла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2241B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201</w:t>
      </w:r>
      <w:r w:rsidR="009D5D6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2241B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201</w:t>
      </w:r>
      <w:r w:rsidR="006621AD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B86429" w:rsidRPr="00110FAF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t xml:space="preserve"> </w:t>
      </w:r>
      <w:r w:rsidR="00144BF1"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="002F523D"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</w:t>
      </w:r>
      <w:r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бязательно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укажите: </w:t>
      </w:r>
      <w:r w:rsidR="00AF2CF2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2241B9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201</w:t>
      </w:r>
      <w:r w:rsidR="002D6E90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автора(ов).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2D6E90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2D6E90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2A493B" w:rsidRPr="002A493B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br/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</w:p>
    <w:p w:rsid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2D6E90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D22835" w:rsidRPr="00110FAF" w:rsidRDefault="005A2FF2" w:rsidP="00D22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A2FF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Справка о принятии статьи</w:t>
      </w:r>
      <w:r w:rsidRPr="005A2FF2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 может быть предоставлена по просьбе автора в день принятия статьи.</w:t>
      </w:r>
    </w:p>
    <w:p w:rsidR="00110FAF" w:rsidRPr="00110FAF" w:rsidRDefault="00110FAF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</w:pPr>
    </w:p>
    <w:p w:rsidR="004D5D08" w:rsidRDefault="004D5D08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С целью возмещения организационных, </w:t>
      </w:r>
      <w:r w:rsidR="006B3F6D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полиграфических, издательских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расходов участникам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необходимо оплатить организационный взнос.</w:t>
      </w:r>
    </w:p>
    <w:p w:rsidR="00D22835" w:rsidRPr="002D6E90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AF78BB" w:rsidRDefault="002D5482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Оргвзнос за участие в конкурсе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AF78BB" w:rsidRDefault="00A753B9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79</w:t>
            </w:r>
            <w:r w:rsidR="002D4281"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0</w:t>
            </w:r>
            <w:r w:rsidR="00FD7A31"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 xml:space="preserve"> руб.</w:t>
            </w:r>
            <w:r w:rsidR="00FD7A31" w:rsidRPr="00AF78BB">
              <w:rPr>
                <w:sz w:val="17"/>
                <w:szCs w:val="17"/>
              </w:rPr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9057FB" w:rsidRDefault="009057FB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C</w:t>
            </w:r>
            <w:r w:rsidR="00FD7A31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борник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Размещение статьи в </w:t>
            </w:r>
            <w:r w:rsidR="002D5482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Диплом </w:t>
            </w:r>
            <w:r w:rsidR="009057F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(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электронный</w:t>
            </w:r>
            <w:r w:rsidR="009057F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 w:eastAsia="ru-RU"/>
              </w:rPr>
            </w:pPr>
            <w:r w:rsidRPr="00AF78BB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Допол</w:t>
            </w:r>
            <w:r w:rsidRPr="00AF78BB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1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3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AF78BB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AF78BB" w:rsidRDefault="002D6E90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="00F92CCE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AF78BB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Pr="00AF78BB" w:rsidRDefault="00AF78BB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на английский язык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Default="00AF78BB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350 руб.</w:t>
            </w:r>
          </w:p>
          <w:p w:rsidR="00A753B9" w:rsidRPr="00AF78BB" w:rsidRDefault="00A753B9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550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 w:rsidR="00847E0F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за пределы России</w:t>
            </w:r>
            <w:r w:rsidR="00847E0F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F02B90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950</w:t>
            </w:r>
            <w:r w:rsidR="00D435AD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AF78BB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950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8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171E8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B39CF" w:rsidRPr="006B3CB6" w:rsidRDefault="00D70508" w:rsidP="00D1683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162D97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</w:t>
      </w:r>
      <w:r w:rsidR="00162D97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="003B39CF"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</w:p>
    <w:p w:rsidR="005105C7" w:rsidRPr="00D20CCE" w:rsidRDefault="005105C7" w:rsidP="00D20CC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C4283" w:rsidRDefault="00B86429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Все статьи проходят </w:t>
      </w:r>
      <w:r w:rsidR="00D2283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отбор и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рецензирование (экспертную оценку). За всю ин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формацию, указанную в </w:t>
      </w:r>
      <w:r w:rsidR="00AF78B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статье, полную юридическую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ответственность </w:t>
      </w:r>
      <w:r w:rsidR="00AF78B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несут ее авторы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. </w:t>
      </w:r>
      <w:r w:rsidR="00213C3E" w:rsidRPr="00213C3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Конкурсная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абота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(статья)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публикуется в авторском наборе, поэтому она должна быть основательно подготовлена, вычитана и</w:t>
      </w:r>
      <w:r w:rsidR="003C4283"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не должна содержать орфограф</w:t>
      </w:r>
      <w:r w:rsidR="009057FB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ических и пунктуационных ошибок.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</w:t>
      </w:r>
      <w:r w:rsidR="00434CB9">
        <w:rPr>
          <w:rFonts w:ascii="Times New Roman" w:hAnsi="Times New Roman" w:cs="Times New Roman"/>
          <w:noProof/>
          <w:sz w:val="18"/>
          <w:szCs w:val="18"/>
        </w:rPr>
        <w:t>дов влечет к исключению работы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.</w:t>
      </w:r>
      <w:r w:rsidR="003C4283"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D20CCE" w:rsidRPr="00D20CCE" w:rsidRDefault="00D20CCE" w:rsidP="00D20CCE">
      <w:pPr>
        <w:spacing w:line="240" w:lineRule="auto"/>
        <w:ind w:left="284" w:firstLine="42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руководителя. Научный руководитель не является соавтором работы. </w:t>
      </w:r>
      <w:r w:rsidRPr="00D20CCE">
        <w:rPr>
          <w:rFonts w:ascii="Times New Roman" w:hAnsi="Times New Roman" w:cs="Times New Roman"/>
          <w:sz w:val="18"/>
          <w:szCs w:val="18"/>
        </w:rPr>
        <w:t>Наличие научного руководителя не обязательно.</w:t>
      </w:r>
    </w:p>
    <w:p w:rsidR="00D20CCE" w:rsidRPr="009A6944" w:rsidRDefault="00D20CCE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8B0976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Между</w:t>
      </w:r>
      <w:r w:rsidR="00B96FE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народного центра научного партнё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рства </w:t>
      </w:r>
    </w:p>
    <w:p w:rsidR="00B86429" w:rsidRPr="008B0976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2241B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20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2241B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1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794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96FE8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</w:t>
      </w:r>
      <w:r w:rsidR="00B86429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ам за распрост</w:t>
      </w:r>
      <w:r w:rsidR="00174B2C">
        <w:rPr>
          <w:rFonts w:ascii="Times New Roman" w:eastAsia="MS Mincho" w:hAnsi="Times New Roman" w:cs="Times New Roman"/>
          <w:b/>
          <w:noProof/>
          <w:sz w:val="18"/>
          <w:szCs w:val="18"/>
        </w:rPr>
        <w:t>ранение данной информации среди заинтересованных коллег</w:t>
      </w:r>
      <w:r w:rsidR="00977E8F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855CB"/>
    <w:rsid w:val="00087FA2"/>
    <w:rsid w:val="00090551"/>
    <w:rsid w:val="00090E1A"/>
    <w:rsid w:val="000C5D87"/>
    <w:rsid w:val="000D06DE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44BF1"/>
    <w:rsid w:val="00152B07"/>
    <w:rsid w:val="00161BB6"/>
    <w:rsid w:val="00162D97"/>
    <w:rsid w:val="0016497F"/>
    <w:rsid w:val="00173C5E"/>
    <w:rsid w:val="00173CE4"/>
    <w:rsid w:val="00174B2C"/>
    <w:rsid w:val="00194F13"/>
    <w:rsid w:val="001A4680"/>
    <w:rsid w:val="001B501D"/>
    <w:rsid w:val="001C076D"/>
    <w:rsid w:val="001D4AE6"/>
    <w:rsid w:val="00213C3E"/>
    <w:rsid w:val="00217D8B"/>
    <w:rsid w:val="00220560"/>
    <w:rsid w:val="00223985"/>
    <w:rsid w:val="002241B9"/>
    <w:rsid w:val="00225DE0"/>
    <w:rsid w:val="00227DCD"/>
    <w:rsid w:val="00245C37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554D4"/>
    <w:rsid w:val="00357E81"/>
    <w:rsid w:val="00391BF9"/>
    <w:rsid w:val="00396320"/>
    <w:rsid w:val="003B39CF"/>
    <w:rsid w:val="003C4283"/>
    <w:rsid w:val="003D44CB"/>
    <w:rsid w:val="003D5BB1"/>
    <w:rsid w:val="003F0AD1"/>
    <w:rsid w:val="00400F11"/>
    <w:rsid w:val="00416163"/>
    <w:rsid w:val="00434CB9"/>
    <w:rsid w:val="00440BA5"/>
    <w:rsid w:val="00484BC8"/>
    <w:rsid w:val="004D307D"/>
    <w:rsid w:val="004D5D08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7F8E"/>
    <w:rsid w:val="00631A0F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6B87"/>
    <w:rsid w:val="006B3CB6"/>
    <w:rsid w:val="006B3F6D"/>
    <w:rsid w:val="006B7AA6"/>
    <w:rsid w:val="006C3B89"/>
    <w:rsid w:val="006C54A8"/>
    <w:rsid w:val="006D1D00"/>
    <w:rsid w:val="006F5E1B"/>
    <w:rsid w:val="00722E55"/>
    <w:rsid w:val="00724EC1"/>
    <w:rsid w:val="007458A6"/>
    <w:rsid w:val="00752939"/>
    <w:rsid w:val="00754F34"/>
    <w:rsid w:val="00765CE4"/>
    <w:rsid w:val="00790194"/>
    <w:rsid w:val="00794B29"/>
    <w:rsid w:val="007965D0"/>
    <w:rsid w:val="007A20D8"/>
    <w:rsid w:val="007A55BC"/>
    <w:rsid w:val="007A6C78"/>
    <w:rsid w:val="007C3ACF"/>
    <w:rsid w:val="007C7BAD"/>
    <w:rsid w:val="007F3F4C"/>
    <w:rsid w:val="007F6599"/>
    <w:rsid w:val="00800FB5"/>
    <w:rsid w:val="00823462"/>
    <w:rsid w:val="00825A4B"/>
    <w:rsid w:val="00830AEE"/>
    <w:rsid w:val="00833FB3"/>
    <w:rsid w:val="00834F01"/>
    <w:rsid w:val="00847E0F"/>
    <w:rsid w:val="00857A90"/>
    <w:rsid w:val="00860992"/>
    <w:rsid w:val="00873733"/>
    <w:rsid w:val="00880ED7"/>
    <w:rsid w:val="00884D53"/>
    <w:rsid w:val="00894FD0"/>
    <w:rsid w:val="008A453D"/>
    <w:rsid w:val="008B5370"/>
    <w:rsid w:val="008E376D"/>
    <w:rsid w:val="008E5F5C"/>
    <w:rsid w:val="008E5FD2"/>
    <w:rsid w:val="009057FB"/>
    <w:rsid w:val="00914183"/>
    <w:rsid w:val="00934C25"/>
    <w:rsid w:val="00977E8F"/>
    <w:rsid w:val="00983A24"/>
    <w:rsid w:val="00994CAD"/>
    <w:rsid w:val="009A6944"/>
    <w:rsid w:val="009B278D"/>
    <w:rsid w:val="009D5D64"/>
    <w:rsid w:val="009E3907"/>
    <w:rsid w:val="009E711D"/>
    <w:rsid w:val="009F2C37"/>
    <w:rsid w:val="00A024C9"/>
    <w:rsid w:val="00A30FD0"/>
    <w:rsid w:val="00A50A7B"/>
    <w:rsid w:val="00A55634"/>
    <w:rsid w:val="00A753B9"/>
    <w:rsid w:val="00A9412F"/>
    <w:rsid w:val="00AA042E"/>
    <w:rsid w:val="00AA78CE"/>
    <w:rsid w:val="00AE1CFB"/>
    <w:rsid w:val="00AF2CF2"/>
    <w:rsid w:val="00AF705D"/>
    <w:rsid w:val="00AF78BB"/>
    <w:rsid w:val="00B05539"/>
    <w:rsid w:val="00B07DA5"/>
    <w:rsid w:val="00B21518"/>
    <w:rsid w:val="00B4061E"/>
    <w:rsid w:val="00B4087F"/>
    <w:rsid w:val="00B52CC7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C050E2"/>
    <w:rsid w:val="00C07D9F"/>
    <w:rsid w:val="00C1618F"/>
    <w:rsid w:val="00C375A4"/>
    <w:rsid w:val="00C470BA"/>
    <w:rsid w:val="00C8470F"/>
    <w:rsid w:val="00CA0F71"/>
    <w:rsid w:val="00CA26C2"/>
    <w:rsid w:val="00CB7D12"/>
    <w:rsid w:val="00CC47B9"/>
    <w:rsid w:val="00CD2EC1"/>
    <w:rsid w:val="00CD2F72"/>
    <w:rsid w:val="00CD4F45"/>
    <w:rsid w:val="00CE10B5"/>
    <w:rsid w:val="00CE3A46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55B1"/>
    <w:rsid w:val="00D435AD"/>
    <w:rsid w:val="00D43FE8"/>
    <w:rsid w:val="00D445D4"/>
    <w:rsid w:val="00D60C7F"/>
    <w:rsid w:val="00D70508"/>
    <w:rsid w:val="00D71626"/>
    <w:rsid w:val="00D805E3"/>
    <w:rsid w:val="00E230C7"/>
    <w:rsid w:val="00E50E31"/>
    <w:rsid w:val="00E554FD"/>
    <w:rsid w:val="00E63D7E"/>
    <w:rsid w:val="00EA3B90"/>
    <w:rsid w:val="00EC05AD"/>
    <w:rsid w:val="00EC33EE"/>
    <w:rsid w:val="00EE2013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92CCE"/>
    <w:rsid w:val="00FC019E"/>
    <w:rsid w:val="00FD4B26"/>
    <w:rsid w:val="00FD7A31"/>
    <w:rsid w:val="00FD7C3A"/>
    <w:rsid w:val="00FF19B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234</cp:revision>
  <dcterms:created xsi:type="dcterms:W3CDTF">2019-03-26T07:02:00Z</dcterms:created>
  <dcterms:modified xsi:type="dcterms:W3CDTF">2022-03-25T09:43:00Z</dcterms:modified>
</cp:coreProperties>
</file>