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10" w:rsidRPr="00013B10" w:rsidRDefault="00013B10" w:rsidP="00013B10">
      <w:pPr>
        <w:shd w:val="clear" w:color="auto" w:fill="FEFFF5"/>
        <w:spacing w:after="0" w:line="312" w:lineRule="atLeast"/>
        <w:ind w:right="390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000000"/>
          <w:sz w:val="31"/>
          <w:szCs w:val="31"/>
          <w:lang w:eastAsia="ru-RU"/>
        </w:rPr>
      </w:pP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IV МЕЖДУНАРОДНАЯ ПАРТНЕРСКАЯ КОНФЕРЕНЦИЯ</w:t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 «ОБРАЗОВАНИЕ, НАУКА И ИССЛЕДОВАНИЯ: НОВЫЕ ПЕРСПЕКТИВЫ РАЗВИТИЯ»</w:t>
      </w:r>
    </w:p>
    <w:p w:rsidR="00013B10" w:rsidRPr="00013B10" w:rsidRDefault="00013B10" w:rsidP="00013B10">
      <w:pPr>
        <w:shd w:val="clear" w:color="auto" w:fill="FEFFF5"/>
        <w:spacing w:after="120" w:line="312" w:lineRule="atLeast"/>
        <w:ind w:right="390"/>
        <w:jc w:val="center"/>
        <w:textAlignment w:val="baseline"/>
        <w:outlineLvl w:val="4"/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ru-RU"/>
        </w:rPr>
      </w:pPr>
      <w:r w:rsidRPr="00013B10">
        <w:rPr>
          <w:rFonts w:ascii="Helvetica" w:eastAsia="Times New Roman" w:hAnsi="Helvetica" w:cs="Helvetica"/>
          <w:b/>
          <w:bCs/>
          <w:color w:val="000000"/>
          <w:sz w:val="29"/>
          <w:szCs w:val="29"/>
          <w:lang w:eastAsia="ru-RU"/>
        </w:rPr>
        <w:t>состоится</w:t>
      </w:r>
    </w:p>
    <w:p w:rsidR="00013B10" w:rsidRPr="00013B10" w:rsidRDefault="00013B10" w:rsidP="00013B10">
      <w:pPr>
        <w:shd w:val="clear" w:color="auto" w:fill="FEFFF5"/>
        <w:spacing w:after="0" w:line="312" w:lineRule="atLeast"/>
        <w:ind w:right="390"/>
        <w:jc w:val="center"/>
        <w:textAlignment w:val="baseline"/>
        <w:outlineLvl w:val="3"/>
        <w:rPr>
          <w:rFonts w:ascii="Helvetica" w:eastAsia="Times New Roman" w:hAnsi="Helvetica" w:cs="Helvetica"/>
          <w:b/>
          <w:bCs/>
          <w:color w:val="000000"/>
          <w:sz w:val="31"/>
          <w:szCs w:val="31"/>
          <w:lang w:eastAsia="ru-RU"/>
        </w:rPr>
      </w:pP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14-17 июня 2016 года в г. СОФИЯ (БОЛГАРИЯ),</w:t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 в рамках XIV Ежегодной международной конференции</w:t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 Болгарского общества сравнительного образования</w:t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br/>
      </w:r>
      <w:r w:rsidRPr="00013B10">
        <w:rPr>
          <w:rFonts w:ascii="inherit" w:eastAsia="Times New Roman" w:hAnsi="inherit" w:cs="Helvetica"/>
          <w:b/>
          <w:bCs/>
          <w:color w:val="000000"/>
          <w:sz w:val="27"/>
          <w:lang w:eastAsia="ru-RU"/>
        </w:rPr>
        <w:t> «ПРЕДОСТАВЛЕНИЕ ВОЗМОЖНОСТЕЙ ДЛЯ ОБРАЗОВАНИЯ КАЖДОМУ: СРАВНЕНИЕ МИРОВЫХ ПЕРСПЕКТИВ»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3B10">
        <w:rPr>
          <w:rFonts w:ascii="inherit" w:eastAsia="Times New Roman" w:hAnsi="inherit" w:cs="Helvetica"/>
          <w:b/>
          <w:bCs/>
          <w:color w:val="000000"/>
          <w:sz w:val="21"/>
          <w:u w:val="single"/>
          <w:lang w:eastAsia="ru-RU"/>
        </w:rPr>
        <w:t>Организаторы: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3B1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БОЛГАРСКОЕ ОБЩЕСТВО СРАВНИТЕЛЬНОГО ОБРАЗОВАНИЯ</w:t>
      </w:r>
      <w:r w:rsidRPr="00013B1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(г. София, Болгария)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3B1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МЕЖДУНАРОДНЫЙ ИССЛЕДОВАТЕЛЬСКИЙ ЦЕНТР «НАУЧНОЕ СОТРУДНИЧЕСТВО»</w:t>
      </w:r>
      <w:r w:rsidRPr="00013B1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br/>
        <w:t>(г. Ростов-на-Дону, Россия)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013B10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Председатель партнерской конференции, председатель XIV Ежегодной международной конференции Болгарского общества сравнительного образования «Предоставление возможностей для образования каждому: сравнение мировых перспектив»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Борисович Попов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доктор педагогических наук, профессор факультета начального и дошкольного образования Софийского университета, председатель Болгарского общества сравнительного образования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(г. София, Болгария)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Председатель секций IV Международной дистанционной партнерской конференции Образование, наука и исследования: инновациолнные перспективы развития», член международного редакционного совета XIV Ежегодной международной конференции Болгарского общества сравнительного образования «Предоставление возможностей для образования каждому: сравнение мировых перспектив»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Оксана Павловна Чигишева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педагогических наук, доцент кафедры образования и педагогических наук Академии психологии и педагогики Южного федерального университета, генеральный директор Международного исследовательского центра «Научное сотрудничество»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(г. Ростов-на-Дону, Россия)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Рабочие языки конференции: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русский и английский.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Конференция предполагает 5 видов участия (более подробно смотрите раздел регистрация):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заочное участие: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публикация статьи в сборнике конференции (получение электронного варианта сборника конференции, сертификата участника, программы конференции)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130 Евро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заочное участие с видео презентацией: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видео презентация доклада,  публикация статьи в сборнике конференции (получение электронного варианта сборника конференции, сертификата участника, программы конференции)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140 Евро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очное участие в качестве докладчика: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выступление с докладом на конференции, получение печатного варианта сборника конференции и программы конференции, сертификата участника конференции, участие во всех мероприятиях 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245 Евро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очное участие в качестве докладчика для участников конференции 2015 года: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с докладом на конференции, получение печатного варианта сборника конференции и программы конференции, сертификата участника конференции, участие во всех мероприятиях конференции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200 Евро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очное участие в качестве слушателя: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работе конференции, без выступления с докладом, без получения сборника конференции, программы конференции и сертификата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140 Евро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B10" w:rsidRDefault="00013B10" w:rsidP="00013B10">
      <w:pPr>
        <w:pStyle w:val="5"/>
        <w:shd w:val="clear" w:color="auto" w:fill="FEFFF5"/>
        <w:spacing w:before="0" w:beforeAutospacing="0" w:after="0" w:afterAutospacing="0" w:line="312" w:lineRule="atLeast"/>
        <w:ind w:right="390"/>
        <w:textAlignment w:val="baseline"/>
        <w:rPr>
          <w:rStyle w:val="ext"/>
          <w:rFonts w:ascii="inherit" w:hAnsi="inherit" w:cs="Helvetica"/>
          <w:color w:val="000000"/>
          <w:sz w:val="25"/>
          <w:szCs w:val="25"/>
          <w:bdr w:val="none" w:sz="0" w:space="0" w:color="auto" w:frame="1"/>
        </w:rPr>
      </w:pPr>
    </w:p>
    <w:p w:rsidR="00013B10" w:rsidRDefault="00013B10" w:rsidP="00013B10">
      <w:pPr>
        <w:pStyle w:val="5"/>
        <w:shd w:val="clear" w:color="auto" w:fill="FEFFF5"/>
        <w:spacing w:before="0" w:beforeAutospacing="0" w:after="0" w:afterAutospacing="0" w:line="312" w:lineRule="atLeast"/>
        <w:ind w:right="39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Style w:val="ext"/>
          <w:rFonts w:ascii="inherit" w:hAnsi="inherit" w:cs="Helvetica"/>
          <w:color w:val="000000"/>
          <w:sz w:val="25"/>
          <w:szCs w:val="25"/>
          <w:bdr w:val="none" w:sz="0" w:space="0" w:color="auto" w:frame="1"/>
        </w:rPr>
        <w:t>ВНИМАНИЕ! Оплата регистрационного взноса производится в рублях по курсу евро, установленному ЦБ РФ на день оплаты + 2%)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 всех участников будут опубликованы отдельной рубрикой в сборнике трудов конференции с выходными данными издателя, Болгарского общества сравнительной педагогики, включая ISBN. Сборник индексируется в международной базе EBSCO (США - Канада) и в РИНЦ (Россия).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Выходные данные статей (пример):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Ivanova E. International perspectives on education [Text] / E. Ivanova // BCES Conference Book. Vol. 14. 2016. – Pp. 267-273.</w:t>
      </w: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10" w:rsidRPr="00013B10" w:rsidRDefault="00013B10" w:rsidP="00013B10">
      <w:pPr>
        <w:shd w:val="clear" w:color="auto" w:fill="FEFFF5"/>
        <w:spacing w:after="0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конференции необходимо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 4 марта 2016 года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направить на электронную почту </w:t>
      </w:r>
      <w:hyperlink r:id="rId4" w:history="1">
        <w:r w:rsidRPr="00013B1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Oksana.Chigisheva@sci-cooperation.ru</w:t>
        </w:r>
      </w:hyperlink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материал, оформленный по установленным требованиям и заявку участника. В теме письма необходимо указать: «Болгария 2016». Контактное лицо: кандидат педагогических наук, доцент </w:t>
      </w:r>
      <w:r w:rsidRPr="00013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Чигишева Оксана Павловна</w:t>
      </w: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3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5 дней после рассмотрения присланных статей автору будет сообщено о принятии или отклонении материалов. В этом же письме будут сообщены реквизиты для оплаты организационного взноса. </w:t>
      </w:r>
    </w:p>
    <w:p w:rsidR="00013B10" w:rsidRDefault="00013B10" w:rsidP="00013B10">
      <w:pPr>
        <w:rPr>
          <w:rFonts w:ascii="Times New Roman" w:hAnsi="Times New Roman" w:cs="Times New Roman"/>
          <w:sz w:val="24"/>
          <w:szCs w:val="24"/>
        </w:rPr>
      </w:pPr>
      <w:r w:rsidRPr="00013B10">
        <w:rPr>
          <w:rFonts w:ascii="Times New Roman" w:hAnsi="Times New Roman" w:cs="Times New Roman"/>
          <w:sz w:val="24"/>
          <w:szCs w:val="24"/>
        </w:rPr>
        <w:t xml:space="preserve">Вс я необходимая информация представлена на сайте конференции </w:t>
      </w:r>
      <w:hyperlink r:id="rId5" w:history="1">
        <w:r w:rsidRPr="001437B8">
          <w:rPr>
            <w:rStyle w:val="a6"/>
            <w:rFonts w:ascii="Times New Roman" w:hAnsi="Times New Roman" w:cs="Times New Roman"/>
            <w:sz w:val="24"/>
            <w:szCs w:val="24"/>
          </w:rPr>
          <w:t>http://conf-bulgaria.sci-cooperation.ru</w:t>
        </w:r>
      </w:hyperlink>
    </w:p>
    <w:p w:rsidR="00013B10" w:rsidRPr="004841F6" w:rsidRDefault="00013B10" w:rsidP="00013B10">
      <w:pPr>
        <w:shd w:val="clear" w:color="auto" w:fill="FFFFFF"/>
        <w:spacing w:after="135"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Уважаемые коллеги!</w:t>
      </w:r>
    </w:p>
    <w:p w:rsidR="00013B10" w:rsidRPr="00013B10" w:rsidRDefault="00013B10" w:rsidP="00013B10">
      <w:pPr>
        <w:shd w:val="clear" w:color="auto" w:fill="FFFFFF"/>
        <w:spacing w:line="33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Мы будем благодарны Вам за распространение данной информации среди широкого круга лиц, за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интересованных в участии в конференции и публикации материалов</w:t>
      </w:r>
      <w:r w:rsidRPr="004841F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B10" w:rsidRPr="00013B10" w:rsidRDefault="00013B10" w:rsidP="00013B10">
      <w:pPr>
        <w:shd w:val="clear" w:color="auto" w:fill="FEFFF5"/>
        <w:spacing w:after="192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013B10" w:rsidRPr="00013B10" w:rsidRDefault="00013B10">
      <w:pPr>
        <w:shd w:val="clear" w:color="auto" w:fill="FEFFF5"/>
        <w:spacing w:after="192" w:line="273" w:lineRule="atLeast"/>
        <w:ind w:right="390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sectPr w:rsidR="00013B10" w:rsidRPr="00013B10" w:rsidSect="00013B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13B10"/>
    <w:rsid w:val="00013B10"/>
    <w:rsid w:val="00192845"/>
    <w:rsid w:val="00761F93"/>
    <w:rsid w:val="008A0CBA"/>
    <w:rsid w:val="009D106F"/>
    <w:rsid w:val="00DA5EA6"/>
    <w:rsid w:val="00E5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93"/>
  </w:style>
  <w:style w:type="paragraph" w:styleId="4">
    <w:name w:val="heading 4"/>
    <w:basedOn w:val="a"/>
    <w:link w:val="40"/>
    <w:uiPriority w:val="9"/>
    <w:qFormat/>
    <w:rsid w:val="00013B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13B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761F93"/>
    <w:rPr>
      <w:b/>
      <w:bCs/>
      <w:smallCaps/>
      <w:color w:val="C0504D" w:themeColor="accent2"/>
      <w:spacing w:val="5"/>
      <w:u w:val="single"/>
    </w:rPr>
  </w:style>
  <w:style w:type="character" w:customStyle="1" w:styleId="40">
    <w:name w:val="Заголовок 4 Знак"/>
    <w:basedOn w:val="a0"/>
    <w:link w:val="4"/>
    <w:uiPriority w:val="9"/>
    <w:rsid w:val="00013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3B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13B10"/>
    <w:rPr>
      <w:b/>
      <w:bCs/>
    </w:rPr>
  </w:style>
  <w:style w:type="paragraph" w:styleId="a5">
    <w:name w:val="Normal (Web)"/>
    <w:basedOn w:val="a"/>
    <w:uiPriority w:val="99"/>
    <w:semiHidden/>
    <w:unhideWhenUsed/>
    <w:rsid w:val="0001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B10"/>
  </w:style>
  <w:style w:type="character" w:styleId="a6">
    <w:name w:val="Hyperlink"/>
    <w:basedOn w:val="a0"/>
    <w:uiPriority w:val="99"/>
    <w:unhideWhenUsed/>
    <w:rsid w:val="00013B10"/>
    <w:rPr>
      <w:color w:val="0000FF"/>
      <w:u w:val="single"/>
    </w:rPr>
  </w:style>
  <w:style w:type="character" w:customStyle="1" w:styleId="ext">
    <w:name w:val="ext"/>
    <w:basedOn w:val="a0"/>
    <w:rsid w:val="00013B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-bulgaria.sci-cooperation.ru" TargetMode="External"/><Relationship Id="rId4" Type="http://schemas.openxmlformats.org/officeDocument/2006/relationships/hyperlink" Target="mailto:Oksana.Chigisheva@sci-cooper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Chigisheva</dc:creator>
  <cp:keywords/>
  <dc:description/>
  <cp:lastModifiedBy>Oksana Chigisheva</cp:lastModifiedBy>
  <cp:revision>3</cp:revision>
  <dcterms:created xsi:type="dcterms:W3CDTF">2016-01-06T13:26:00Z</dcterms:created>
  <dcterms:modified xsi:type="dcterms:W3CDTF">2016-01-06T13:34:00Z</dcterms:modified>
</cp:coreProperties>
</file>