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9"/>
        <w:gridCol w:w="1176"/>
        <w:gridCol w:w="2201"/>
        <w:gridCol w:w="918"/>
        <w:gridCol w:w="1258"/>
        <w:gridCol w:w="2109"/>
      </w:tblGrid>
      <w:tr w:rsidR="00124523" w:rsidTr="00124523">
        <w:tc>
          <w:tcPr>
            <w:tcW w:w="1909" w:type="dxa"/>
          </w:tcPr>
          <w:p w:rsidR="00124523" w:rsidRDefault="00124523" w:rsidP="00124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ourier New" w:hAnsi="Courier New" w:cs="Courier New"/>
                <w:noProof/>
                <w:sz w:val="2"/>
                <w:szCs w:val="2"/>
                <w:lang w:eastAsia="ru-RU"/>
              </w:rPr>
              <w:drawing>
                <wp:inline distT="0" distB="0" distL="0" distR="0" wp14:anchorId="49A1D922" wp14:editId="6113CFCE">
                  <wp:extent cx="895350" cy="819150"/>
                  <wp:effectExtent l="19050" t="0" r="0" b="0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7" w:type="dxa"/>
            <w:gridSpan w:val="2"/>
          </w:tcPr>
          <w:p w:rsidR="00124523" w:rsidRDefault="0012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noProof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0180599" wp14:editId="449BB0C6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121285</wp:posOffset>
                  </wp:positionV>
                  <wp:extent cx="1540510" cy="647700"/>
                  <wp:effectExtent l="0" t="0" r="2540" b="0"/>
                  <wp:wrapNone/>
                  <wp:docPr id="4" name="Рисунок 1" descr="C:\Documents and Settings\Ядя\Мои документы\Логотип Института Пушки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Ядя\Мои документы\Логотип Института Пушки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51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76" w:type="dxa"/>
            <w:gridSpan w:val="2"/>
          </w:tcPr>
          <w:p w:rsidR="00124523" w:rsidRDefault="00124523" w:rsidP="00124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D96EE1" wp14:editId="677F6422">
                  <wp:extent cx="914400" cy="813522"/>
                  <wp:effectExtent l="0" t="0" r="0" b="5715"/>
                  <wp:docPr id="1" name="Рисунок 1" descr="D:\user\Desktop\Работа\2011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\Desktop\Работа\2011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635" cy="813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9" w:type="dxa"/>
          </w:tcPr>
          <w:p w:rsidR="00124523" w:rsidRDefault="0012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noProof/>
                <w:sz w:val="2"/>
                <w:szCs w:val="2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1D31679C" wp14:editId="0B609DCC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64135</wp:posOffset>
                  </wp:positionV>
                  <wp:extent cx="1028700" cy="704850"/>
                  <wp:effectExtent l="0" t="0" r="0" b="0"/>
                  <wp:wrapNone/>
                  <wp:docPr id="2" name="Рисунок 2" descr="Uni21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i21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4523" w:rsidTr="00124523">
        <w:tc>
          <w:tcPr>
            <w:tcW w:w="3085" w:type="dxa"/>
            <w:gridSpan w:val="2"/>
            <w:vAlign w:val="center"/>
          </w:tcPr>
          <w:p w:rsidR="00124523" w:rsidRPr="00124523" w:rsidRDefault="00124523" w:rsidP="00124523">
            <w:pPr>
              <w:jc w:val="center"/>
              <w:rPr>
                <w:rFonts w:ascii="Times New Roman" w:hAnsi="Times New Roman" w:cs="Times New Roman"/>
              </w:rPr>
            </w:pPr>
            <w:r w:rsidRPr="00124523">
              <w:rPr>
                <w:rFonts w:ascii="Times New Roman" w:hAnsi="Times New Roman" w:cs="Times New Roman"/>
              </w:rPr>
              <w:t>Челябинский областной общественный</w:t>
            </w:r>
          </w:p>
          <w:p w:rsidR="00124523" w:rsidRPr="00124523" w:rsidRDefault="00124523" w:rsidP="00124523">
            <w:pPr>
              <w:jc w:val="center"/>
              <w:rPr>
                <w:rFonts w:ascii="Times New Roman" w:hAnsi="Times New Roman" w:cs="Times New Roman"/>
              </w:rPr>
            </w:pPr>
            <w:r w:rsidRPr="00124523">
              <w:rPr>
                <w:rFonts w:ascii="Times New Roman" w:hAnsi="Times New Roman" w:cs="Times New Roman"/>
              </w:rPr>
              <w:t>благотворительный фонд</w:t>
            </w:r>
          </w:p>
          <w:p w:rsidR="00124523" w:rsidRPr="00124523" w:rsidRDefault="00124523" w:rsidP="00124523">
            <w:pPr>
              <w:jc w:val="center"/>
              <w:rPr>
                <w:rFonts w:ascii="Times New Roman" w:hAnsi="Times New Roman" w:cs="Times New Roman"/>
              </w:rPr>
            </w:pPr>
            <w:r w:rsidRPr="00124523">
              <w:rPr>
                <w:rFonts w:ascii="Times New Roman" w:hAnsi="Times New Roman" w:cs="Times New Roman"/>
              </w:rPr>
              <w:t>«Будущее Отечества»</w:t>
            </w:r>
          </w:p>
          <w:p w:rsidR="00124523" w:rsidRPr="00124523" w:rsidRDefault="00124523" w:rsidP="0012452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124523">
              <w:rPr>
                <w:rFonts w:ascii="Times New Roman" w:hAnsi="Times New Roman" w:cs="Times New Roman"/>
              </w:rPr>
              <w:t>имени В. П. Поляничко</w:t>
            </w:r>
            <w:r w:rsidRPr="0012452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119" w:type="dxa"/>
            <w:gridSpan w:val="2"/>
            <w:vAlign w:val="center"/>
          </w:tcPr>
          <w:p w:rsidR="00124523" w:rsidRPr="00124523" w:rsidRDefault="00124523" w:rsidP="0012452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124523">
              <w:rPr>
                <w:rFonts w:ascii="Times New Roman" w:hAnsi="Times New Roman" w:cs="Times New Roman"/>
                <w:noProof/>
                <w:lang w:eastAsia="ru-RU"/>
              </w:rPr>
              <w:t>Челябинская областная организация Общероссийской общественной организации – Общество «Знание» России</w:t>
            </w:r>
          </w:p>
        </w:tc>
        <w:tc>
          <w:tcPr>
            <w:tcW w:w="3367" w:type="dxa"/>
            <w:gridSpan w:val="2"/>
            <w:vAlign w:val="center"/>
          </w:tcPr>
          <w:p w:rsidR="00124523" w:rsidRPr="00124523" w:rsidRDefault="00124523" w:rsidP="00124523">
            <w:pPr>
              <w:jc w:val="center"/>
              <w:rPr>
                <w:rFonts w:ascii="Times New Roman" w:hAnsi="Times New Roman" w:cs="Times New Roman"/>
              </w:rPr>
            </w:pPr>
          </w:p>
          <w:p w:rsidR="00124523" w:rsidRPr="00124523" w:rsidRDefault="00124523" w:rsidP="00124523">
            <w:pPr>
              <w:jc w:val="center"/>
              <w:rPr>
                <w:rFonts w:ascii="Times New Roman" w:hAnsi="Times New Roman" w:cs="Times New Roman"/>
              </w:rPr>
            </w:pPr>
            <w:r w:rsidRPr="00124523">
              <w:rPr>
                <w:rFonts w:ascii="Times New Roman" w:hAnsi="Times New Roman" w:cs="Times New Roman"/>
              </w:rPr>
              <w:t>Южно-Уральский государственный университет</w:t>
            </w:r>
            <w:r w:rsidRPr="00124523">
              <w:rPr>
                <w:rFonts w:ascii="Times New Roman" w:hAnsi="Times New Roman" w:cs="Times New Roman"/>
                <w:i/>
              </w:rPr>
              <w:t xml:space="preserve"> </w:t>
            </w:r>
            <w:r w:rsidRPr="00124523">
              <w:rPr>
                <w:rFonts w:ascii="Times New Roman" w:hAnsi="Times New Roman" w:cs="Times New Roman"/>
              </w:rPr>
              <w:t xml:space="preserve">Институт </w:t>
            </w:r>
            <w:proofErr w:type="gramStart"/>
            <w:r w:rsidRPr="00124523">
              <w:rPr>
                <w:rFonts w:ascii="Times New Roman" w:hAnsi="Times New Roman" w:cs="Times New Roman"/>
              </w:rPr>
              <w:t>международного</w:t>
            </w:r>
            <w:proofErr w:type="gramEnd"/>
            <w:r w:rsidRPr="00124523">
              <w:rPr>
                <w:rFonts w:ascii="Times New Roman" w:hAnsi="Times New Roman" w:cs="Times New Roman"/>
              </w:rPr>
              <w:t xml:space="preserve"> образования</w:t>
            </w:r>
          </w:p>
          <w:p w:rsidR="00124523" w:rsidRPr="00124523" w:rsidRDefault="00124523" w:rsidP="00124523">
            <w:pPr>
              <w:jc w:val="center"/>
              <w:rPr>
                <w:rFonts w:ascii="Times New Roman" w:hAnsi="Times New Roman" w:cs="Times New Roman"/>
              </w:rPr>
            </w:pPr>
            <w:r w:rsidRPr="00124523">
              <w:rPr>
                <w:rFonts w:ascii="Times New Roman" w:hAnsi="Times New Roman" w:cs="Times New Roman"/>
              </w:rPr>
              <w:t>Центр «Институт Пушкина»</w:t>
            </w:r>
          </w:p>
          <w:p w:rsidR="00124523" w:rsidRPr="00800370" w:rsidRDefault="00124523" w:rsidP="00124523">
            <w:pPr>
              <w:jc w:val="center"/>
              <w:rPr>
                <w:rFonts w:ascii="Times New Roman" w:hAnsi="Times New Roman" w:cs="Times New Roman"/>
              </w:rPr>
            </w:pPr>
            <w:r w:rsidRPr="00124523">
              <w:rPr>
                <w:rFonts w:ascii="Times New Roman" w:hAnsi="Times New Roman" w:cs="Times New Roman"/>
              </w:rPr>
              <w:t xml:space="preserve">Кафедра русского языка </w:t>
            </w:r>
            <w:r w:rsidR="00800370">
              <w:rPr>
                <w:rFonts w:ascii="Times New Roman" w:hAnsi="Times New Roman" w:cs="Times New Roman"/>
              </w:rPr>
              <w:t>как иностранного</w:t>
            </w:r>
          </w:p>
          <w:p w:rsidR="00124523" w:rsidRPr="00124523" w:rsidRDefault="00124523" w:rsidP="00124523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</w:tbl>
    <w:p w:rsidR="00124523" w:rsidRPr="00B10173" w:rsidRDefault="00124523" w:rsidP="00124523">
      <w:pPr>
        <w:spacing w:after="0" w:line="240" w:lineRule="auto"/>
        <w:ind w:firstLine="425"/>
        <w:jc w:val="center"/>
        <w:rPr>
          <w:rFonts w:ascii="Times New Roman" w:hAnsi="Times New Roman" w:cs="Times New Roman"/>
          <w:i/>
        </w:rPr>
      </w:pPr>
      <w:r w:rsidRPr="00B10173">
        <w:rPr>
          <w:rFonts w:ascii="Times New Roman" w:hAnsi="Times New Roman" w:cs="Times New Roman"/>
          <w:i/>
        </w:rPr>
        <w:t xml:space="preserve">в </w:t>
      </w:r>
      <w:proofErr w:type="gramStart"/>
      <w:r w:rsidRPr="00B10173">
        <w:rPr>
          <w:rFonts w:ascii="Times New Roman" w:hAnsi="Times New Roman" w:cs="Times New Roman"/>
          <w:i/>
        </w:rPr>
        <w:t>рамках</w:t>
      </w:r>
      <w:proofErr w:type="gramEnd"/>
      <w:r w:rsidRPr="00B10173">
        <w:rPr>
          <w:rFonts w:ascii="Times New Roman" w:hAnsi="Times New Roman" w:cs="Times New Roman"/>
          <w:i/>
        </w:rPr>
        <w:t xml:space="preserve"> социально-значимого проекта</w:t>
      </w:r>
      <w:r w:rsidR="00B10173">
        <w:rPr>
          <w:rFonts w:ascii="Times New Roman" w:hAnsi="Times New Roman" w:cs="Times New Roman"/>
          <w:i/>
        </w:rPr>
        <w:t xml:space="preserve"> </w:t>
      </w:r>
      <w:r w:rsidRPr="00B10173">
        <w:rPr>
          <w:rFonts w:ascii="Times New Roman" w:hAnsi="Times New Roman" w:cs="Times New Roman"/>
          <w:i/>
        </w:rPr>
        <w:t>«Русский язык, горжусь тобой»</w:t>
      </w:r>
    </w:p>
    <w:p w:rsidR="00124523" w:rsidRPr="00124523" w:rsidRDefault="00124523" w:rsidP="00124523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B10173">
        <w:rPr>
          <w:rFonts w:ascii="Times New Roman" w:hAnsi="Times New Roman" w:cs="Times New Roman"/>
          <w:i/>
        </w:rPr>
        <w:t>и в связи с распоряжением Президента РФ № 79-РП от 01.04.2015 г</w:t>
      </w:r>
      <w:r w:rsidRPr="00124523">
        <w:rPr>
          <w:rFonts w:ascii="Times New Roman" w:hAnsi="Times New Roman" w:cs="Times New Roman"/>
          <w:sz w:val="28"/>
          <w:szCs w:val="28"/>
        </w:rPr>
        <w:t>.</w:t>
      </w:r>
    </w:p>
    <w:p w:rsidR="00124523" w:rsidRPr="00124523" w:rsidRDefault="00124523" w:rsidP="00124523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124523" w:rsidRDefault="00124523" w:rsidP="00124523">
      <w:pPr>
        <w:spacing w:after="0" w:line="240" w:lineRule="auto"/>
        <w:ind w:firstLine="425"/>
        <w:jc w:val="center"/>
      </w:pPr>
      <w:r w:rsidRPr="00124523">
        <w:rPr>
          <w:rFonts w:ascii="Times New Roman" w:hAnsi="Times New Roman" w:cs="Times New Roman"/>
          <w:sz w:val="28"/>
          <w:szCs w:val="28"/>
        </w:rPr>
        <w:t>ПРОВОДЯТ</w:t>
      </w:r>
    </w:p>
    <w:p w:rsidR="00124523" w:rsidRPr="00124523" w:rsidRDefault="00124523" w:rsidP="00124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4523">
        <w:rPr>
          <w:rFonts w:ascii="Times New Roman" w:hAnsi="Times New Roman" w:cs="Times New Roman"/>
          <w:sz w:val="28"/>
          <w:szCs w:val="28"/>
        </w:rPr>
        <w:t>Заочную Международную научно-методическую конференцию</w:t>
      </w:r>
    </w:p>
    <w:p w:rsidR="005C2F9E" w:rsidRDefault="00124523" w:rsidP="00124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4523">
        <w:rPr>
          <w:rFonts w:ascii="Times New Roman" w:hAnsi="Times New Roman" w:cs="Times New Roman"/>
          <w:sz w:val="28"/>
          <w:szCs w:val="28"/>
        </w:rPr>
        <w:t>«</w:t>
      </w:r>
      <w:r w:rsidRPr="00124523">
        <w:rPr>
          <w:rFonts w:ascii="Times New Roman" w:hAnsi="Times New Roman" w:cs="Times New Roman"/>
          <w:b/>
          <w:sz w:val="28"/>
          <w:szCs w:val="28"/>
        </w:rPr>
        <w:t>РУССКИЙ ЯЗЫК КАК ГОСУДАРСТВЕННЫЙ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24523" w:rsidRDefault="00124523" w:rsidP="00124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523" w:rsidRPr="00B71474" w:rsidRDefault="00B71474" w:rsidP="00124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474">
        <w:rPr>
          <w:rFonts w:ascii="Times New Roman" w:hAnsi="Times New Roman" w:cs="Times New Roman"/>
          <w:b/>
          <w:sz w:val="24"/>
          <w:szCs w:val="24"/>
        </w:rPr>
        <w:t>СРОКИ ПРОВЕДЕНИЯ</w:t>
      </w:r>
      <w:r w:rsidR="00124523" w:rsidRPr="00B71474">
        <w:rPr>
          <w:rFonts w:ascii="Times New Roman" w:hAnsi="Times New Roman" w:cs="Times New Roman"/>
          <w:sz w:val="24"/>
          <w:szCs w:val="24"/>
        </w:rPr>
        <w:t>: с 01.декабря 2015 года по 30 апреля 2016 года</w:t>
      </w:r>
    </w:p>
    <w:p w:rsidR="00124523" w:rsidRDefault="00B71474" w:rsidP="001245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1474">
        <w:rPr>
          <w:rFonts w:ascii="Times New Roman" w:hAnsi="Times New Roman" w:cs="Times New Roman"/>
          <w:b/>
          <w:sz w:val="24"/>
          <w:szCs w:val="24"/>
        </w:rPr>
        <w:t>УЧАСТИЕ БЕСПЛАТНОЕ</w:t>
      </w:r>
    </w:p>
    <w:p w:rsidR="00DA4702" w:rsidRPr="00B71474" w:rsidRDefault="00DA4702" w:rsidP="001245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43"/>
        <w:gridCol w:w="6828"/>
      </w:tblGrid>
      <w:tr w:rsidR="00B71474" w:rsidRPr="00B71474" w:rsidTr="00B71474">
        <w:tc>
          <w:tcPr>
            <w:tcW w:w="2743" w:type="dxa"/>
          </w:tcPr>
          <w:p w:rsidR="00B71474" w:rsidRPr="00B71474" w:rsidRDefault="00B71474" w:rsidP="001245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7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РАБОТЫ КОНФЕРЕНЦИИ</w:t>
            </w:r>
          </w:p>
        </w:tc>
        <w:tc>
          <w:tcPr>
            <w:tcW w:w="6828" w:type="dxa"/>
          </w:tcPr>
          <w:p w:rsidR="00B71474" w:rsidRPr="00B71474" w:rsidRDefault="00B71474" w:rsidP="00B71474">
            <w:pPr>
              <w:numPr>
                <w:ilvl w:val="0"/>
                <w:numId w:val="1"/>
              </w:numPr>
              <w:tabs>
                <w:tab w:val="clear" w:pos="900"/>
                <w:tab w:val="num" w:pos="601"/>
              </w:tabs>
              <w:ind w:left="0"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4">
              <w:rPr>
                <w:rFonts w:ascii="Times New Roman" w:hAnsi="Times New Roman" w:cs="Times New Roman"/>
                <w:sz w:val="24"/>
                <w:szCs w:val="24"/>
              </w:rPr>
              <w:t>Русский язык как государственный.  Современный русский литературный язык: развитие или деградация. Вариативность и нормативность. Проблемы лексикографии.</w:t>
            </w:r>
          </w:p>
          <w:p w:rsidR="00B71474" w:rsidRPr="00B71474" w:rsidRDefault="00B71474" w:rsidP="00B71474">
            <w:pPr>
              <w:numPr>
                <w:ilvl w:val="0"/>
                <w:numId w:val="1"/>
              </w:numPr>
              <w:tabs>
                <w:tab w:val="clear" w:pos="900"/>
                <w:tab w:val="num" w:pos="601"/>
              </w:tabs>
              <w:ind w:left="0"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4">
              <w:rPr>
                <w:rFonts w:ascii="Times New Roman" w:hAnsi="Times New Roman" w:cs="Times New Roman"/>
                <w:sz w:val="24"/>
                <w:szCs w:val="24"/>
              </w:rPr>
              <w:t>Языковая политика государств и роль языков в национальной идентификации. Анализ языковой ситуации в различных регионах.</w:t>
            </w:r>
          </w:p>
          <w:p w:rsidR="00B71474" w:rsidRPr="00B71474" w:rsidRDefault="00B71474" w:rsidP="00B71474">
            <w:pPr>
              <w:numPr>
                <w:ilvl w:val="0"/>
                <w:numId w:val="1"/>
              </w:numPr>
              <w:tabs>
                <w:tab w:val="clear" w:pos="900"/>
                <w:tab w:val="num" w:pos="601"/>
              </w:tabs>
              <w:ind w:left="0"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4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в системе высшего, среднего образования и повышения квалификации. Проблемы лингводидактики в </w:t>
            </w:r>
            <w:proofErr w:type="spellStart"/>
            <w:r w:rsidRPr="00B71474">
              <w:rPr>
                <w:rFonts w:ascii="Times New Roman" w:hAnsi="Times New Roman" w:cs="Times New Roman"/>
                <w:sz w:val="24"/>
                <w:szCs w:val="24"/>
              </w:rPr>
              <w:t>инокультурной</w:t>
            </w:r>
            <w:proofErr w:type="spellEnd"/>
            <w:r w:rsidRPr="00B71474">
              <w:rPr>
                <w:rFonts w:ascii="Times New Roman" w:hAnsi="Times New Roman" w:cs="Times New Roman"/>
                <w:sz w:val="24"/>
                <w:szCs w:val="24"/>
              </w:rPr>
              <w:t xml:space="preserve"> среде. Современные подходы и методы преподавания. Создание электронных средств обучения.</w:t>
            </w:r>
          </w:p>
          <w:p w:rsidR="00B71474" w:rsidRPr="00B71474" w:rsidRDefault="00B71474" w:rsidP="00B71474">
            <w:pPr>
              <w:numPr>
                <w:ilvl w:val="0"/>
                <w:numId w:val="1"/>
              </w:numPr>
              <w:tabs>
                <w:tab w:val="clear" w:pos="900"/>
                <w:tab w:val="num" w:pos="601"/>
              </w:tabs>
              <w:ind w:left="0"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4">
              <w:rPr>
                <w:rFonts w:ascii="Times New Roman" w:hAnsi="Times New Roman" w:cs="Times New Roman"/>
                <w:sz w:val="24"/>
                <w:szCs w:val="24"/>
              </w:rPr>
              <w:t xml:space="preserve">Жанрово-стилистические характеристики русского языка в различных </w:t>
            </w:r>
            <w:proofErr w:type="gramStart"/>
            <w:r w:rsidRPr="00B71474">
              <w:rPr>
                <w:rFonts w:ascii="Times New Roman" w:hAnsi="Times New Roman" w:cs="Times New Roman"/>
                <w:sz w:val="24"/>
                <w:szCs w:val="24"/>
              </w:rPr>
              <w:t>сферах</w:t>
            </w:r>
            <w:proofErr w:type="gramEnd"/>
            <w:r w:rsidRPr="00B71474">
              <w:rPr>
                <w:rFonts w:ascii="Times New Roman" w:hAnsi="Times New Roman" w:cs="Times New Roman"/>
                <w:sz w:val="24"/>
                <w:szCs w:val="24"/>
              </w:rPr>
              <w:t xml:space="preserve"> общения: диахрония и синхрония. </w:t>
            </w:r>
          </w:p>
          <w:p w:rsidR="00B71474" w:rsidRPr="00B71474" w:rsidRDefault="00B71474" w:rsidP="00B71474">
            <w:pPr>
              <w:numPr>
                <w:ilvl w:val="0"/>
                <w:numId w:val="1"/>
              </w:numPr>
              <w:tabs>
                <w:tab w:val="clear" w:pos="900"/>
                <w:tab w:val="num" w:pos="601"/>
              </w:tabs>
              <w:ind w:left="0"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4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Интернет-коммуникация как объект </w:t>
            </w:r>
            <w:r w:rsidR="0049396A">
              <w:rPr>
                <w:rFonts w:ascii="Times New Roman" w:hAnsi="Times New Roman" w:cs="Times New Roman"/>
                <w:sz w:val="24"/>
                <w:szCs w:val="24"/>
              </w:rPr>
              <w:t>филолог</w:t>
            </w:r>
            <w:r w:rsidRPr="00B71474">
              <w:rPr>
                <w:rFonts w:ascii="Times New Roman" w:hAnsi="Times New Roman" w:cs="Times New Roman"/>
                <w:sz w:val="24"/>
                <w:szCs w:val="24"/>
              </w:rPr>
              <w:t>ического исследования.</w:t>
            </w:r>
          </w:p>
          <w:p w:rsidR="00B71474" w:rsidRPr="00B71474" w:rsidRDefault="00B71474" w:rsidP="00B71474">
            <w:pPr>
              <w:numPr>
                <w:ilvl w:val="0"/>
                <w:numId w:val="1"/>
              </w:numPr>
              <w:tabs>
                <w:tab w:val="clear" w:pos="900"/>
                <w:tab w:val="num" w:pos="601"/>
              </w:tabs>
              <w:ind w:left="0"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4">
              <w:rPr>
                <w:rFonts w:ascii="Times New Roman" w:hAnsi="Times New Roman" w:cs="Times New Roman"/>
                <w:sz w:val="24"/>
                <w:szCs w:val="24"/>
              </w:rPr>
              <w:t>Русский язык в профессиональной сфере. Языки для специальных целей</w:t>
            </w:r>
          </w:p>
          <w:p w:rsidR="00B71474" w:rsidRPr="00B71474" w:rsidRDefault="00B71474" w:rsidP="0049396A">
            <w:pPr>
              <w:numPr>
                <w:ilvl w:val="0"/>
                <w:numId w:val="1"/>
              </w:numPr>
              <w:tabs>
                <w:tab w:val="clear" w:pos="900"/>
                <w:tab w:val="num" w:pos="601"/>
              </w:tabs>
              <w:ind w:left="0"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4">
              <w:rPr>
                <w:rFonts w:ascii="Times New Roman" w:hAnsi="Times New Roman" w:cs="Times New Roman"/>
                <w:sz w:val="24"/>
                <w:szCs w:val="24"/>
              </w:rPr>
              <w:t xml:space="preserve">Межкультурная коммуникация. Образ мира и его отражение в </w:t>
            </w:r>
            <w:proofErr w:type="gramStart"/>
            <w:r w:rsidRPr="00B71474"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  <w:proofErr w:type="gramEnd"/>
            <w:r w:rsidRPr="00B714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71474">
              <w:rPr>
                <w:rFonts w:ascii="Times New Roman" w:hAnsi="Times New Roman" w:cs="Times New Roman"/>
                <w:sz w:val="24"/>
                <w:szCs w:val="24"/>
              </w:rPr>
              <w:t>Лингвоконфликтология</w:t>
            </w:r>
            <w:proofErr w:type="spellEnd"/>
            <w:r w:rsidRPr="00B71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1474" w:rsidRPr="00B71474" w:rsidTr="00B71474">
        <w:tc>
          <w:tcPr>
            <w:tcW w:w="2743" w:type="dxa"/>
          </w:tcPr>
          <w:p w:rsidR="00B71474" w:rsidRPr="00B71474" w:rsidRDefault="00B71474" w:rsidP="001245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74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ПРЕДОСТАВЛЕНИЯ МАТЕРИАЛОВ И УЧАСТИЯ</w:t>
            </w:r>
          </w:p>
        </w:tc>
        <w:tc>
          <w:tcPr>
            <w:tcW w:w="6828" w:type="dxa"/>
          </w:tcPr>
          <w:p w:rsidR="00B71474" w:rsidRPr="00B71474" w:rsidRDefault="00B71474" w:rsidP="00B7147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73">
              <w:rPr>
                <w:rFonts w:ascii="Times New Roman" w:hAnsi="Times New Roman" w:cs="Times New Roman"/>
                <w:b/>
                <w:sz w:val="24"/>
                <w:szCs w:val="24"/>
              </w:rPr>
              <w:t>Рабочий язык конференции – русский</w:t>
            </w:r>
            <w:r w:rsidRPr="00B71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1474" w:rsidRPr="00B71474" w:rsidRDefault="00B71474" w:rsidP="00D7674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4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конференции необходимо </w:t>
            </w:r>
            <w:r w:rsidRPr="00B714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 1 марта 2016 года</w:t>
            </w:r>
            <w:r w:rsidRPr="00B71474">
              <w:rPr>
                <w:rFonts w:ascii="Times New Roman" w:hAnsi="Times New Roman" w:cs="Times New Roman"/>
                <w:sz w:val="24"/>
                <w:szCs w:val="24"/>
              </w:rPr>
              <w:t xml:space="preserve"> прислать заявку, те</w:t>
            </w:r>
            <w:proofErr w:type="gramStart"/>
            <w:r w:rsidRPr="00B71474">
              <w:rPr>
                <w:rFonts w:ascii="Times New Roman" w:hAnsi="Times New Roman" w:cs="Times New Roman"/>
                <w:sz w:val="24"/>
                <w:szCs w:val="24"/>
              </w:rPr>
              <w:t>кст ст</w:t>
            </w:r>
            <w:proofErr w:type="gramEnd"/>
            <w:r w:rsidRPr="00B71474">
              <w:rPr>
                <w:rFonts w:ascii="Times New Roman" w:hAnsi="Times New Roman" w:cs="Times New Roman"/>
                <w:sz w:val="24"/>
                <w:szCs w:val="24"/>
              </w:rPr>
              <w:t xml:space="preserve">атьи (до трех страниц) и дополнительные сведения, необходимые для размещения статьи в </w:t>
            </w:r>
            <w:hyperlink r:id="rId10" w:tgtFrame="_blank" w:history="1">
              <w:r w:rsidRPr="00B7147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eLIBRARY.RU</w:t>
              </w:r>
            </w:hyperlink>
            <w:r w:rsidRPr="00B71474">
              <w:rPr>
                <w:rFonts w:ascii="Times New Roman" w:hAnsi="Times New Roman" w:cs="Times New Roman"/>
                <w:sz w:val="24"/>
                <w:szCs w:val="24"/>
              </w:rPr>
              <w:t xml:space="preserve">, по </w:t>
            </w:r>
            <w:r w:rsidRPr="00B714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714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14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7147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7674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znanie</w:t>
            </w:r>
            <w:proofErr w:type="spellEnd"/>
            <w:r w:rsidR="00D7674C" w:rsidRPr="00D7674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20</w:t>
            </w:r>
            <w:r w:rsidRPr="00D7674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16@</w:t>
            </w:r>
            <w:r w:rsidR="00D7674C" w:rsidRPr="00D7674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list</w:t>
            </w:r>
            <w:r w:rsidRPr="00D7674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D7674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  <w:r w:rsidRPr="00B714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71474">
              <w:rPr>
                <w:rFonts w:ascii="Times New Roman" w:hAnsi="Times New Roman" w:cs="Times New Roman"/>
                <w:sz w:val="24"/>
                <w:szCs w:val="24"/>
              </w:rPr>
              <w:t>Заявка и материалы прикрепляются к тексту письма отдельными файлами в формате с указанием фамилии и</w:t>
            </w:r>
            <w:r w:rsidR="00273845" w:rsidRPr="00273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3845">
              <w:rPr>
                <w:rFonts w:ascii="Times New Roman" w:hAnsi="Times New Roman" w:cs="Times New Roman"/>
                <w:sz w:val="24"/>
                <w:szCs w:val="24"/>
              </w:rPr>
              <w:t>номера</w:t>
            </w:r>
            <w:r w:rsidRPr="00B71474">
              <w:rPr>
                <w:rFonts w:ascii="Times New Roman" w:hAnsi="Times New Roman" w:cs="Times New Roman"/>
                <w:sz w:val="24"/>
                <w:szCs w:val="24"/>
              </w:rPr>
              <w:t xml:space="preserve"> секции (например:</w:t>
            </w:r>
            <w:proofErr w:type="gramEnd"/>
            <w:r w:rsidRPr="00B71474">
              <w:rPr>
                <w:rFonts w:ascii="Times New Roman" w:hAnsi="Times New Roman" w:cs="Times New Roman"/>
                <w:sz w:val="24"/>
                <w:szCs w:val="24"/>
              </w:rPr>
              <w:t xml:space="preserve"> Иванова_статья_5; Иванова_заявка_5). В теме письма указывается фамилия, имя, отчество полностью. Если авторов несколько, то указывается ФИО первого автора.</w:t>
            </w:r>
          </w:p>
        </w:tc>
      </w:tr>
      <w:tr w:rsidR="00B71474" w:rsidRPr="00B71474" w:rsidTr="00B10173">
        <w:trPr>
          <w:trHeight w:val="1130"/>
        </w:trPr>
        <w:tc>
          <w:tcPr>
            <w:tcW w:w="2743" w:type="dxa"/>
          </w:tcPr>
          <w:p w:rsidR="00B71474" w:rsidRPr="00B71474" w:rsidRDefault="00B71474" w:rsidP="00B71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ТРЕБОВАНИЯ К ПРЕДСТАВЛЯЕМЫМ МАТЕРИАЛАМ</w:t>
            </w:r>
          </w:p>
          <w:p w:rsidR="00B71474" w:rsidRPr="00B71474" w:rsidRDefault="00B71474" w:rsidP="001245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8" w:type="dxa"/>
            <w:vMerge w:val="restart"/>
          </w:tcPr>
          <w:p w:rsidR="00B71474" w:rsidRPr="00B71474" w:rsidRDefault="00B71474" w:rsidP="00B71474">
            <w:pPr>
              <w:numPr>
                <w:ilvl w:val="0"/>
                <w:numId w:val="2"/>
              </w:numPr>
              <w:tabs>
                <w:tab w:val="num" w:pos="0"/>
                <w:tab w:val="num" w:pos="23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4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Компьютерный текст в </w:t>
            </w:r>
            <w:proofErr w:type="gramStart"/>
            <w:r w:rsidRPr="00B71474">
              <w:rPr>
                <w:rFonts w:ascii="Times New Roman" w:hAnsi="Times New Roman" w:cs="Times New Roman"/>
                <w:sz w:val="24"/>
                <w:szCs w:val="24"/>
              </w:rPr>
              <w:t>формате</w:t>
            </w:r>
            <w:proofErr w:type="gramEnd"/>
            <w:r w:rsidRPr="00B71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14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</w:p>
          <w:p w:rsidR="00B71474" w:rsidRPr="00B71474" w:rsidRDefault="00B71474" w:rsidP="00B71474">
            <w:pPr>
              <w:numPr>
                <w:ilvl w:val="0"/>
                <w:numId w:val="2"/>
              </w:numPr>
              <w:tabs>
                <w:tab w:val="num" w:pos="0"/>
                <w:tab w:val="num" w:pos="23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4">
              <w:rPr>
                <w:rFonts w:ascii="Times New Roman" w:hAnsi="Times New Roman" w:cs="Times New Roman"/>
                <w:sz w:val="24"/>
                <w:szCs w:val="24"/>
              </w:rPr>
              <w:t xml:space="preserve">Шрифт </w:t>
            </w:r>
            <w:r w:rsidRPr="00B714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</w:t>
            </w:r>
            <w:r w:rsidRPr="00B71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14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B71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14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</w:t>
            </w:r>
            <w:r w:rsidRPr="00B71474">
              <w:rPr>
                <w:rFonts w:ascii="Times New Roman" w:hAnsi="Times New Roman" w:cs="Times New Roman"/>
                <w:sz w:val="24"/>
                <w:szCs w:val="24"/>
              </w:rPr>
              <w:t>, 14 кегль,  полуторный интервал, абзацный отступ 1,25</w:t>
            </w:r>
          </w:p>
          <w:p w:rsidR="00B71474" w:rsidRPr="00B71474" w:rsidRDefault="00B71474" w:rsidP="00B71474">
            <w:pPr>
              <w:numPr>
                <w:ilvl w:val="0"/>
                <w:numId w:val="2"/>
              </w:numPr>
              <w:tabs>
                <w:tab w:val="num" w:pos="0"/>
                <w:tab w:val="num" w:pos="23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4">
              <w:rPr>
                <w:rFonts w:ascii="Times New Roman" w:hAnsi="Times New Roman" w:cs="Times New Roman"/>
                <w:sz w:val="24"/>
                <w:szCs w:val="24"/>
              </w:rPr>
              <w:t>Поля на странице – 2,5 см со всех сторон.</w:t>
            </w:r>
          </w:p>
          <w:p w:rsidR="00B71474" w:rsidRPr="00B71474" w:rsidRDefault="00B71474" w:rsidP="00B71474">
            <w:pPr>
              <w:numPr>
                <w:ilvl w:val="0"/>
                <w:numId w:val="2"/>
              </w:numPr>
              <w:tabs>
                <w:tab w:val="num" w:pos="0"/>
                <w:tab w:val="num" w:pos="23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1474">
              <w:rPr>
                <w:rFonts w:ascii="Times New Roman" w:hAnsi="Times New Roman" w:cs="Times New Roman"/>
                <w:sz w:val="24"/>
                <w:szCs w:val="24"/>
              </w:rPr>
              <w:t>Инициалы автора, фамилия – выравнивание по правому краю, полужирный, курсив; город, учебное заведение (полностью) – выравнивание по правому краю, курсив; отступ – одна строка; заголовок – выравнивание по центру, заглавными буквами, полужирный; отступ – одна строка; основной текст – выравнивание по ширине.</w:t>
            </w:r>
            <w:proofErr w:type="gramEnd"/>
          </w:p>
          <w:p w:rsidR="00B71474" w:rsidRPr="00B71474" w:rsidRDefault="00B71474" w:rsidP="00B71474">
            <w:pPr>
              <w:numPr>
                <w:ilvl w:val="0"/>
                <w:numId w:val="2"/>
              </w:numPr>
              <w:tabs>
                <w:tab w:val="num" w:pos="0"/>
                <w:tab w:val="num" w:pos="23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4">
              <w:rPr>
                <w:rFonts w:ascii="Times New Roman" w:hAnsi="Times New Roman" w:cs="Times New Roman"/>
                <w:sz w:val="24"/>
                <w:szCs w:val="24"/>
              </w:rPr>
              <w:t xml:space="preserve">Ссылки на литературу приводятся в квадратных </w:t>
            </w:r>
            <w:proofErr w:type="gramStart"/>
            <w:r w:rsidRPr="00B71474">
              <w:rPr>
                <w:rFonts w:ascii="Times New Roman" w:hAnsi="Times New Roman" w:cs="Times New Roman"/>
                <w:sz w:val="24"/>
                <w:szCs w:val="24"/>
              </w:rPr>
              <w:t>скобках</w:t>
            </w:r>
            <w:proofErr w:type="gramEnd"/>
            <w:r w:rsidRPr="00B71474">
              <w:rPr>
                <w:rFonts w:ascii="Times New Roman" w:hAnsi="Times New Roman" w:cs="Times New Roman"/>
                <w:sz w:val="24"/>
                <w:szCs w:val="24"/>
              </w:rPr>
              <w:t xml:space="preserve"> [1, с. 35].</w:t>
            </w:r>
          </w:p>
          <w:p w:rsidR="00B71474" w:rsidRPr="00B71474" w:rsidRDefault="00B71474" w:rsidP="00B71474">
            <w:pPr>
              <w:numPr>
                <w:ilvl w:val="0"/>
                <w:numId w:val="2"/>
              </w:numPr>
              <w:tabs>
                <w:tab w:val="num" w:pos="0"/>
                <w:tab w:val="num" w:pos="23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4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Примечания даются в </w:t>
            </w:r>
            <w:proofErr w:type="gramStart"/>
            <w:r w:rsidRPr="00B71474">
              <w:rPr>
                <w:rFonts w:ascii="Times New Roman" w:hAnsi="Times New Roman" w:cs="Times New Roman"/>
                <w:sz w:val="24"/>
                <w:szCs w:val="24"/>
              </w:rPr>
              <w:t>конце</w:t>
            </w:r>
            <w:proofErr w:type="gramEnd"/>
            <w:r w:rsidRPr="00B71474">
              <w:rPr>
                <w:rFonts w:ascii="Times New Roman" w:hAnsi="Times New Roman" w:cs="Times New Roman"/>
                <w:sz w:val="24"/>
                <w:szCs w:val="24"/>
              </w:rPr>
              <w:t xml:space="preserve"> статьи. Постраничные сноски не используются.</w:t>
            </w:r>
          </w:p>
          <w:p w:rsidR="00B71474" w:rsidRPr="00B71474" w:rsidRDefault="00B71474" w:rsidP="00B71474">
            <w:pPr>
              <w:numPr>
                <w:ilvl w:val="0"/>
                <w:numId w:val="2"/>
              </w:numPr>
              <w:tabs>
                <w:tab w:val="num" w:pos="0"/>
                <w:tab w:val="num" w:pos="23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4">
              <w:rPr>
                <w:rFonts w:ascii="Times New Roman" w:hAnsi="Times New Roman" w:cs="Times New Roman"/>
                <w:sz w:val="24"/>
                <w:szCs w:val="24"/>
              </w:rPr>
              <w:t>Статья не должна содержать рисунки, графики и т.п.</w:t>
            </w:r>
          </w:p>
          <w:p w:rsidR="00B71474" w:rsidRPr="00B71474" w:rsidRDefault="00B71474" w:rsidP="00B71474">
            <w:pPr>
              <w:numPr>
                <w:ilvl w:val="0"/>
                <w:numId w:val="2"/>
              </w:numPr>
              <w:tabs>
                <w:tab w:val="num" w:pos="0"/>
                <w:tab w:val="num" w:pos="23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B71474">
              <w:rPr>
                <w:rFonts w:ascii="Times New Roman" w:hAnsi="Times New Roman" w:cs="Times New Roman"/>
                <w:sz w:val="24"/>
                <w:szCs w:val="24"/>
              </w:rPr>
              <w:t>конце</w:t>
            </w:r>
            <w:proofErr w:type="gramEnd"/>
            <w:r w:rsidRPr="00B71474">
              <w:rPr>
                <w:rFonts w:ascii="Times New Roman" w:hAnsi="Times New Roman" w:cs="Times New Roman"/>
                <w:sz w:val="24"/>
                <w:szCs w:val="24"/>
              </w:rPr>
              <w:t xml:space="preserve"> статьи отступ одна строка, по центру пишется слово </w:t>
            </w:r>
            <w:r w:rsidRPr="00B71474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  <w:r w:rsidRPr="00B71474">
              <w:rPr>
                <w:rFonts w:ascii="Times New Roman" w:hAnsi="Times New Roman" w:cs="Times New Roman"/>
                <w:sz w:val="24"/>
                <w:szCs w:val="24"/>
              </w:rPr>
              <w:t xml:space="preserve"> и приводится библиография в соответствии с ГОСТ в алфавитном порядке. </w:t>
            </w:r>
          </w:p>
          <w:p w:rsidR="00B71474" w:rsidRPr="00B71474" w:rsidRDefault="00B71474" w:rsidP="00B71474">
            <w:pPr>
              <w:numPr>
                <w:ilvl w:val="0"/>
                <w:numId w:val="2"/>
              </w:numPr>
              <w:tabs>
                <w:tab w:val="num" w:pos="0"/>
                <w:tab w:val="num" w:pos="23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474">
              <w:rPr>
                <w:rFonts w:ascii="Times New Roman" w:hAnsi="Times New Roman" w:cs="Times New Roman"/>
                <w:sz w:val="24"/>
                <w:szCs w:val="24"/>
              </w:rPr>
              <w:t>Страницы не нумеруются.</w:t>
            </w:r>
          </w:p>
          <w:p w:rsidR="00B71474" w:rsidRPr="00B71474" w:rsidRDefault="00B71474" w:rsidP="00B7147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474" w:rsidRPr="00B71474" w:rsidTr="00B10173">
        <w:trPr>
          <w:trHeight w:val="5355"/>
        </w:trPr>
        <w:tc>
          <w:tcPr>
            <w:tcW w:w="2743" w:type="dxa"/>
          </w:tcPr>
          <w:p w:rsidR="00B71474" w:rsidRDefault="00B71474" w:rsidP="001245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ПРИМЕЧАНИЕ:</w:t>
            </w:r>
          </w:p>
          <w:p w:rsidR="00B71474" w:rsidRPr="00B71474" w:rsidRDefault="00B10173" w:rsidP="00E70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173">
              <w:rPr>
                <w:rFonts w:ascii="Times New Roman" w:hAnsi="Times New Roman" w:cs="Times New Roman"/>
              </w:rPr>
              <w:t xml:space="preserve">Материалы, выполненные с нарушением требований, не соответствующие теме конференции или присланные позже указанного срока, не будут опубликованы. </w:t>
            </w:r>
            <w:r w:rsidRPr="00B10173">
              <w:rPr>
                <w:rFonts w:ascii="Times New Roman" w:hAnsi="Times New Roman" w:cs="Times New Roman"/>
                <w:i/>
              </w:rPr>
              <w:t xml:space="preserve">Магистерские и аспирантские работы должны иметь рецензию-рекомендацию научного руководителя, заверенную печатью вуза (кафедры, деканата). Рецензия </w:t>
            </w:r>
            <w:proofErr w:type="gramStart"/>
            <w:r w:rsidRPr="00B10173">
              <w:rPr>
                <w:rFonts w:ascii="Times New Roman" w:hAnsi="Times New Roman" w:cs="Times New Roman"/>
                <w:i/>
              </w:rPr>
              <w:t xml:space="preserve">сканируется и </w:t>
            </w:r>
            <w:r w:rsidR="00E70733">
              <w:rPr>
                <w:rFonts w:ascii="Times New Roman" w:hAnsi="Times New Roman" w:cs="Times New Roman"/>
                <w:i/>
              </w:rPr>
              <w:t>высылается</w:t>
            </w:r>
            <w:proofErr w:type="gramEnd"/>
            <w:r w:rsidR="00E70733">
              <w:rPr>
                <w:rFonts w:ascii="Times New Roman" w:hAnsi="Times New Roman" w:cs="Times New Roman"/>
                <w:i/>
              </w:rPr>
              <w:t xml:space="preserve"> вместе с письмом и заявкой</w:t>
            </w:r>
            <w:r w:rsidRPr="00B10173">
              <w:rPr>
                <w:rFonts w:ascii="Times New Roman" w:hAnsi="Times New Roman" w:cs="Times New Roman"/>
                <w:i/>
              </w:rPr>
              <w:t xml:space="preserve">. В студенческих </w:t>
            </w:r>
            <w:proofErr w:type="gramStart"/>
            <w:r w:rsidRPr="00B10173">
              <w:rPr>
                <w:rFonts w:ascii="Times New Roman" w:hAnsi="Times New Roman" w:cs="Times New Roman"/>
                <w:i/>
              </w:rPr>
              <w:t>работах</w:t>
            </w:r>
            <w:proofErr w:type="gramEnd"/>
            <w:r w:rsidRPr="00B10173">
              <w:rPr>
                <w:rFonts w:ascii="Times New Roman" w:hAnsi="Times New Roman" w:cs="Times New Roman"/>
                <w:i/>
              </w:rPr>
              <w:t xml:space="preserve"> обязательно указывается научный руководитель</w:t>
            </w:r>
            <w:r w:rsidRPr="00B1017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6828" w:type="dxa"/>
            <w:vMerge/>
          </w:tcPr>
          <w:p w:rsidR="00B71474" w:rsidRPr="00B71474" w:rsidRDefault="00B71474" w:rsidP="00B71474">
            <w:pPr>
              <w:numPr>
                <w:ilvl w:val="0"/>
                <w:numId w:val="2"/>
              </w:numPr>
              <w:tabs>
                <w:tab w:val="num" w:pos="0"/>
                <w:tab w:val="num" w:pos="23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173" w:rsidRPr="00B71474" w:rsidTr="00B10173">
        <w:trPr>
          <w:trHeight w:val="429"/>
        </w:trPr>
        <w:tc>
          <w:tcPr>
            <w:tcW w:w="9571" w:type="dxa"/>
            <w:gridSpan w:val="2"/>
            <w:vAlign w:val="center"/>
          </w:tcPr>
          <w:p w:rsidR="00B10173" w:rsidRPr="00B10173" w:rsidRDefault="00B10173" w:rsidP="00B10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173">
              <w:rPr>
                <w:rFonts w:ascii="Times New Roman" w:hAnsi="Times New Roman" w:cs="Times New Roman"/>
                <w:b/>
                <w:sz w:val="24"/>
                <w:szCs w:val="24"/>
              </w:rPr>
              <w:t>Оргкомитет оставляет за собой право редактировать присланные материалы и отклонять.</w:t>
            </w:r>
          </w:p>
          <w:p w:rsidR="00B10173" w:rsidRPr="00B10173" w:rsidRDefault="00B10173" w:rsidP="00B10173">
            <w:pPr>
              <w:tabs>
                <w:tab w:val="num" w:pos="0"/>
                <w:tab w:val="num" w:pos="2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10173" w:rsidRPr="00B10173" w:rsidRDefault="00B10173" w:rsidP="00B10173">
      <w:pPr>
        <w:spacing w:before="100" w:beforeAutospacing="1" w:after="100" w:afterAutospacing="1" w:line="312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01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итогам конференции</w:t>
      </w:r>
      <w:r w:rsidRPr="00B101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1-месяца будет выпущен  сборник научных трудов, копия которого, размещенная на CD-диске, будет выслана авторам, оплатившим пересылку. Сборнику научных трудов будет присвоен международный стандартный книжный номер ISBN.  Для повышения цитируемости полнотекстовая версия сборника размещается:</w:t>
      </w:r>
    </w:p>
    <w:p w:rsidR="00B10173" w:rsidRPr="00B10173" w:rsidRDefault="00B10173" w:rsidP="00B10173">
      <w:pPr>
        <w:numPr>
          <w:ilvl w:val="0"/>
          <w:numId w:val="5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0173">
        <w:rPr>
          <w:rFonts w:ascii="Times New Roman" w:hAnsi="Times New Roman" w:cs="Times New Roman"/>
          <w:color w:val="000000" w:themeColor="text1"/>
          <w:sz w:val="24"/>
          <w:szCs w:val="24"/>
        </w:rPr>
        <w:t>в Научной электронной библиотеке eLIBRARY.RU</w:t>
      </w:r>
      <w:r w:rsidR="0080037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10173" w:rsidRPr="00B10173" w:rsidRDefault="00B10173" w:rsidP="00B10173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0173">
        <w:rPr>
          <w:rFonts w:ascii="Times New Roman" w:hAnsi="Times New Roman" w:cs="Times New Roman"/>
          <w:color w:val="000000" w:themeColor="text1"/>
          <w:sz w:val="24"/>
          <w:szCs w:val="24"/>
        </w:rPr>
        <w:t>включается в РИНЦ (выборочные статьи)</w:t>
      </w:r>
      <w:r w:rsidR="0080037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10173" w:rsidRPr="00B10173" w:rsidRDefault="00B10173" w:rsidP="00B10173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0173">
        <w:rPr>
          <w:rFonts w:ascii="Times New Roman" w:hAnsi="Times New Roman" w:cs="Times New Roman"/>
          <w:color w:val="000000" w:themeColor="text1"/>
          <w:sz w:val="24"/>
          <w:szCs w:val="24"/>
        </w:rPr>
        <w:t>бумажный вариант сборника будет разослан по списку библиотек</w:t>
      </w:r>
      <w:r w:rsidR="0080037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10173" w:rsidRPr="00B10173" w:rsidRDefault="00B10173" w:rsidP="00B10173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01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proofErr w:type="gramStart"/>
      <w:r w:rsidRPr="00B10173">
        <w:rPr>
          <w:rFonts w:ascii="Times New Roman" w:hAnsi="Times New Roman" w:cs="Times New Roman"/>
          <w:color w:val="000000" w:themeColor="text1"/>
          <w:sz w:val="24"/>
          <w:szCs w:val="24"/>
        </w:rPr>
        <w:t>сайте</w:t>
      </w:r>
      <w:proofErr w:type="gramEnd"/>
      <w:r w:rsidRPr="00B101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ЧООООО Общества «Знание» России и кафедры РКИ Института международного образования </w:t>
      </w:r>
      <w:proofErr w:type="spellStart"/>
      <w:r w:rsidRPr="00B10173">
        <w:rPr>
          <w:rFonts w:ascii="Times New Roman" w:hAnsi="Times New Roman" w:cs="Times New Roman"/>
          <w:color w:val="000000" w:themeColor="text1"/>
          <w:sz w:val="24"/>
          <w:szCs w:val="24"/>
        </w:rPr>
        <w:t>ЮУрГУ</w:t>
      </w:r>
      <w:proofErr w:type="spellEnd"/>
      <w:r w:rsidR="0080037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hyperlink r:id="rId11" w:tgtFrame="_blank" w:history="1"/>
    </w:p>
    <w:p w:rsidR="00B10173" w:rsidRDefault="00B10173" w:rsidP="00B10173">
      <w:pPr>
        <w:ind w:firstLine="709"/>
        <w:jc w:val="both"/>
        <w:rPr>
          <w:b/>
          <w:i/>
        </w:rPr>
      </w:pPr>
    </w:p>
    <w:p w:rsidR="00B10173" w:rsidRPr="00B10173" w:rsidRDefault="00B10173" w:rsidP="00B10173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0173">
        <w:rPr>
          <w:rFonts w:ascii="Times New Roman" w:hAnsi="Times New Roman" w:cs="Times New Roman"/>
          <w:b/>
          <w:i/>
          <w:sz w:val="28"/>
          <w:szCs w:val="28"/>
        </w:rPr>
        <w:t>Подведение итогов конференции планируется на Круглом столе, который планируется провести в конце марта  2016 года.</w:t>
      </w:r>
    </w:p>
    <w:p w:rsidR="00B10173" w:rsidRPr="00B10173" w:rsidRDefault="00B10173" w:rsidP="00B101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10173" w:rsidRPr="00B10173" w:rsidRDefault="00B10173" w:rsidP="00B101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0173">
        <w:rPr>
          <w:rFonts w:ascii="Times New Roman" w:hAnsi="Times New Roman" w:cs="Times New Roman"/>
          <w:b/>
          <w:i/>
          <w:sz w:val="28"/>
          <w:szCs w:val="28"/>
        </w:rPr>
        <w:t>Приглашаем Вас принять участие в работе конференции!</w:t>
      </w:r>
    </w:p>
    <w:p w:rsidR="00B10173" w:rsidRDefault="00B10173" w:rsidP="00B10173"/>
    <w:p w:rsidR="00800370" w:rsidRDefault="008003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10173" w:rsidRPr="00B10173" w:rsidRDefault="00B10173" w:rsidP="00B101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0173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1.</w:t>
      </w:r>
    </w:p>
    <w:p w:rsidR="00B10173" w:rsidRPr="00B10173" w:rsidRDefault="00B10173" w:rsidP="00B101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0173">
        <w:rPr>
          <w:rFonts w:ascii="Times New Roman" w:hAnsi="Times New Roman" w:cs="Times New Roman"/>
          <w:b/>
          <w:sz w:val="24"/>
          <w:szCs w:val="24"/>
          <w:u w:val="single"/>
        </w:rPr>
        <w:t>Заявка</w:t>
      </w:r>
    </w:p>
    <w:p w:rsidR="00B10173" w:rsidRPr="00B10173" w:rsidRDefault="00B10173" w:rsidP="00B10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B10173" w:rsidRPr="00B10173" w:rsidTr="0063160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173" w:rsidRPr="00B10173" w:rsidRDefault="00B10173" w:rsidP="00B1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73">
              <w:rPr>
                <w:rFonts w:ascii="Times New Roman" w:hAnsi="Times New Roman" w:cs="Times New Roman"/>
                <w:sz w:val="24"/>
                <w:szCs w:val="24"/>
              </w:rPr>
              <w:t>ФИО полностью</w:t>
            </w:r>
          </w:p>
          <w:p w:rsidR="00B10173" w:rsidRPr="00B10173" w:rsidRDefault="00B10173" w:rsidP="00B1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173" w:rsidRPr="00B10173" w:rsidRDefault="00B10173" w:rsidP="00B1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173" w:rsidRPr="00B10173" w:rsidTr="0063160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173" w:rsidRPr="00B10173" w:rsidRDefault="00B10173" w:rsidP="00B1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73">
              <w:rPr>
                <w:rFonts w:ascii="Times New Roman" w:hAnsi="Times New Roman" w:cs="Times New Roman"/>
                <w:sz w:val="24"/>
                <w:szCs w:val="24"/>
              </w:rPr>
              <w:t>Ученая степень (если есть)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173" w:rsidRPr="00B10173" w:rsidRDefault="00B10173" w:rsidP="00B1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173" w:rsidRPr="00B10173" w:rsidTr="0063160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173" w:rsidRPr="00B10173" w:rsidRDefault="00B10173" w:rsidP="00B1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73">
              <w:rPr>
                <w:rFonts w:ascii="Times New Roman" w:hAnsi="Times New Roman" w:cs="Times New Roman"/>
                <w:sz w:val="24"/>
                <w:szCs w:val="24"/>
              </w:rPr>
              <w:t>Ученое звание (если есть)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173" w:rsidRPr="00B10173" w:rsidRDefault="00B10173" w:rsidP="00B1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173" w:rsidRPr="00B10173" w:rsidTr="0063160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173" w:rsidRPr="00B10173" w:rsidRDefault="00B10173" w:rsidP="00B1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73">
              <w:rPr>
                <w:rFonts w:ascii="Times New Roman" w:hAnsi="Times New Roman" w:cs="Times New Roman"/>
                <w:sz w:val="24"/>
                <w:szCs w:val="24"/>
              </w:rPr>
              <w:t>Должность (если есть)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173" w:rsidRPr="00B10173" w:rsidRDefault="00B10173" w:rsidP="00B1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173" w:rsidRPr="00B10173" w:rsidTr="0063160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173" w:rsidRPr="00B10173" w:rsidRDefault="00B10173" w:rsidP="00B1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73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173" w:rsidRPr="00B10173" w:rsidRDefault="00B10173" w:rsidP="00B1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173" w:rsidRPr="00B10173" w:rsidTr="0063160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173" w:rsidRPr="00B10173" w:rsidRDefault="00B10173" w:rsidP="00B1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73">
              <w:rPr>
                <w:rFonts w:ascii="Times New Roman" w:hAnsi="Times New Roman" w:cs="Times New Roman"/>
                <w:sz w:val="24"/>
                <w:szCs w:val="24"/>
              </w:rPr>
              <w:t>Полное название учебного заведения, организации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173" w:rsidRPr="00B10173" w:rsidRDefault="00B10173" w:rsidP="00B1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173" w:rsidRPr="00B10173" w:rsidTr="0063160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173" w:rsidRPr="00B10173" w:rsidRDefault="00B10173" w:rsidP="00B1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73">
              <w:rPr>
                <w:rFonts w:ascii="Times New Roman" w:hAnsi="Times New Roman" w:cs="Times New Roman"/>
                <w:sz w:val="24"/>
                <w:szCs w:val="24"/>
              </w:rPr>
              <w:t>Имя научного руководителя (для студентов, магистрантов, аспирантов)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173" w:rsidRPr="00B10173" w:rsidRDefault="00B10173" w:rsidP="00B1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173" w:rsidRPr="00B10173" w:rsidTr="0063160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173" w:rsidRPr="00B10173" w:rsidRDefault="00B10173" w:rsidP="00B1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73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статьи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173" w:rsidRPr="00B10173" w:rsidRDefault="00B10173" w:rsidP="00B1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173" w:rsidRPr="00B10173" w:rsidTr="0063160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173" w:rsidRPr="00B10173" w:rsidRDefault="00B10173" w:rsidP="00B1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173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  <w:p w:rsidR="00B10173" w:rsidRPr="00B10173" w:rsidRDefault="00B10173" w:rsidP="00B1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173" w:rsidRPr="00B10173" w:rsidRDefault="00B10173" w:rsidP="00B1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173" w:rsidRPr="00B10173" w:rsidTr="0063160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173" w:rsidRPr="00B10173" w:rsidRDefault="00B10173" w:rsidP="00B1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173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173" w:rsidRPr="00B10173" w:rsidRDefault="00B10173" w:rsidP="00B1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173" w:rsidRPr="00B10173" w:rsidTr="00631606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173" w:rsidRPr="00B10173" w:rsidRDefault="00B10173" w:rsidP="00B1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173">
              <w:rPr>
                <w:rFonts w:ascii="Times New Roman" w:hAnsi="Times New Roman" w:cs="Times New Roman"/>
                <w:sz w:val="24"/>
                <w:szCs w:val="24"/>
              </w:rPr>
              <w:t>Заполняя данную форму, я даю согласие на публикацию моей статьи</w:t>
            </w:r>
          </w:p>
          <w:p w:rsidR="00B10173" w:rsidRPr="00B10173" w:rsidRDefault="00B10173" w:rsidP="00B10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0173" w:rsidRPr="00B10173" w:rsidRDefault="00B10173" w:rsidP="00B101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B10173" w:rsidRPr="00B10173" w:rsidRDefault="00B10173" w:rsidP="00B101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10173" w:rsidRPr="00B10173" w:rsidRDefault="00B10173" w:rsidP="00B101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10173" w:rsidRDefault="00B10173" w:rsidP="00B101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10173" w:rsidRDefault="00B10173" w:rsidP="00B101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10173" w:rsidRDefault="00B10173" w:rsidP="00B101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10173" w:rsidRDefault="00B10173" w:rsidP="00B101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10173" w:rsidRDefault="00B10173" w:rsidP="00B101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10173" w:rsidRDefault="00B10173" w:rsidP="00B101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10173" w:rsidRDefault="00B10173" w:rsidP="00B101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10173" w:rsidRDefault="00B10173" w:rsidP="00B101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10173" w:rsidRDefault="00B10173" w:rsidP="00B101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10173" w:rsidRDefault="00B10173" w:rsidP="00B101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10173" w:rsidRDefault="00B10173" w:rsidP="00B101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10173" w:rsidRDefault="00B10173" w:rsidP="00B101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10173" w:rsidRDefault="00B10173" w:rsidP="00B101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10173" w:rsidRDefault="00B10173" w:rsidP="00B101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10173" w:rsidRDefault="00B10173" w:rsidP="00B101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10173" w:rsidRDefault="00B10173" w:rsidP="00B101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10173" w:rsidRDefault="00B10173" w:rsidP="00B101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10173" w:rsidRDefault="00B10173" w:rsidP="00B101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10173" w:rsidRDefault="00B10173" w:rsidP="00B101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10173" w:rsidRDefault="00B10173" w:rsidP="00B101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10173" w:rsidRDefault="00B10173" w:rsidP="00B101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10173" w:rsidRDefault="00B10173" w:rsidP="00B101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10173" w:rsidRDefault="00B10173" w:rsidP="00B101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10173" w:rsidRDefault="00B10173" w:rsidP="00B101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10173" w:rsidRDefault="00B10173" w:rsidP="00B101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10173" w:rsidRDefault="00B10173" w:rsidP="00B101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10173" w:rsidRDefault="00B10173" w:rsidP="00B101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10173" w:rsidRDefault="00B10173" w:rsidP="00B101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10173" w:rsidRDefault="00B10173" w:rsidP="00B101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10173" w:rsidRPr="00B10173" w:rsidRDefault="00B10173" w:rsidP="00B101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0173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B10173" w:rsidRPr="00B10173" w:rsidRDefault="00B10173" w:rsidP="00B101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B10173" w:rsidRPr="00B10173" w:rsidRDefault="00B10173" w:rsidP="00B1017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10173" w:rsidRPr="00B10173" w:rsidRDefault="00B10173" w:rsidP="00B101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0173">
        <w:rPr>
          <w:rFonts w:ascii="Times New Roman" w:hAnsi="Times New Roman" w:cs="Times New Roman"/>
          <w:b/>
          <w:sz w:val="24"/>
          <w:szCs w:val="24"/>
          <w:u w:val="single"/>
        </w:rPr>
        <w:t>Образец оформления статьи</w:t>
      </w:r>
    </w:p>
    <w:p w:rsidR="00B10173" w:rsidRPr="00B10173" w:rsidRDefault="00B10173" w:rsidP="00B10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17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B10173" w:rsidRPr="00B10173" w:rsidRDefault="00B10173" w:rsidP="00B10173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173">
        <w:rPr>
          <w:rFonts w:ascii="Times New Roman" w:hAnsi="Times New Roman" w:cs="Times New Roman"/>
          <w:b/>
          <w:sz w:val="24"/>
          <w:szCs w:val="24"/>
        </w:rPr>
        <w:t>ПРАКТИКА ОБУЧЕНИЯ ИНОСТРАНЦЕВ ГРАММАТИЧЕСКОЙ СИСТЕМЕ РУССКОГО ЯЗЫКА</w:t>
      </w:r>
    </w:p>
    <w:p w:rsidR="00B10173" w:rsidRPr="00B10173" w:rsidRDefault="00B10173" w:rsidP="00B10173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10173" w:rsidRPr="00B10173" w:rsidRDefault="00B10173" w:rsidP="00B10173">
      <w:pPr>
        <w:spacing w:after="0" w:line="240" w:lineRule="auto"/>
        <w:ind w:firstLine="39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10173">
        <w:rPr>
          <w:rFonts w:ascii="Times New Roman" w:hAnsi="Times New Roman" w:cs="Times New Roman"/>
          <w:b/>
          <w:i/>
          <w:sz w:val="24"/>
          <w:szCs w:val="24"/>
        </w:rPr>
        <w:t>И.И. Иванова</w:t>
      </w:r>
    </w:p>
    <w:p w:rsidR="00B10173" w:rsidRPr="00B10173" w:rsidRDefault="00B10173" w:rsidP="00B10173">
      <w:pPr>
        <w:spacing w:after="0" w:line="240" w:lineRule="auto"/>
        <w:ind w:firstLine="39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10173">
        <w:rPr>
          <w:rFonts w:ascii="Times New Roman" w:hAnsi="Times New Roman" w:cs="Times New Roman"/>
          <w:i/>
          <w:sz w:val="24"/>
          <w:szCs w:val="24"/>
        </w:rPr>
        <w:t>Южно-Уральский  государственный университет, г. Челябинск, Россия</w:t>
      </w:r>
    </w:p>
    <w:p w:rsidR="00B10173" w:rsidRPr="00B10173" w:rsidRDefault="00B10173" w:rsidP="00B1017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B10173" w:rsidRPr="00B10173" w:rsidRDefault="00B10173" w:rsidP="00B10173">
      <w:pPr>
        <w:spacing w:after="0" w:line="240" w:lineRule="auto"/>
        <w:ind w:left="1701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10173">
        <w:rPr>
          <w:rFonts w:ascii="Times New Roman" w:hAnsi="Times New Roman" w:cs="Times New Roman"/>
          <w:sz w:val="24"/>
          <w:szCs w:val="24"/>
        </w:rPr>
        <w:t>В статье анализируются проблемы обучения иностранцев грамматике русского слова ...</w:t>
      </w:r>
    </w:p>
    <w:p w:rsidR="00B10173" w:rsidRPr="00B10173" w:rsidRDefault="00B10173" w:rsidP="00B10173">
      <w:pPr>
        <w:spacing w:after="0" w:line="240" w:lineRule="auto"/>
        <w:ind w:left="1701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10173">
        <w:rPr>
          <w:rFonts w:ascii="Times New Roman" w:hAnsi="Times New Roman" w:cs="Times New Roman"/>
          <w:i/>
          <w:sz w:val="24"/>
          <w:szCs w:val="24"/>
        </w:rPr>
        <w:t>Ключевые слова</w:t>
      </w:r>
      <w:r w:rsidRPr="00B10173">
        <w:rPr>
          <w:rFonts w:ascii="Times New Roman" w:hAnsi="Times New Roman" w:cs="Times New Roman"/>
          <w:sz w:val="24"/>
          <w:szCs w:val="24"/>
        </w:rPr>
        <w:t>: русский язык как иностранный, грамматика…</w:t>
      </w:r>
    </w:p>
    <w:p w:rsidR="00B10173" w:rsidRPr="00B10173" w:rsidRDefault="00B10173" w:rsidP="00B1017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B10173" w:rsidRPr="00B10173" w:rsidRDefault="00B10173" w:rsidP="00B10173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10173" w:rsidRPr="00B10173" w:rsidRDefault="00B10173" w:rsidP="00B10173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101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PRACTICE OF TEACHING OF FOREIGNERS TO </w:t>
      </w:r>
      <w:proofErr w:type="gramStart"/>
      <w:r w:rsidRPr="00B10173">
        <w:rPr>
          <w:rFonts w:ascii="Times New Roman" w:hAnsi="Times New Roman" w:cs="Times New Roman"/>
          <w:b/>
          <w:sz w:val="24"/>
          <w:szCs w:val="24"/>
          <w:lang w:val="en-US"/>
        </w:rPr>
        <w:t>THE  GRAMMATICAL</w:t>
      </w:r>
      <w:proofErr w:type="gramEnd"/>
      <w:r w:rsidRPr="00B101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SYSTEM FEATURES OF THE RUSSIAN LANGUAGE</w:t>
      </w:r>
    </w:p>
    <w:p w:rsidR="00B10173" w:rsidRPr="00B10173" w:rsidRDefault="00B10173" w:rsidP="00B10173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10173" w:rsidRPr="00B10173" w:rsidRDefault="00B10173" w:rsidP="00B10173">
      <w:pPr>
        <w:spacing w:after="0" w:line="240" w:lineRule="auto"/>
        <w:ind w:firstLine="397"/>
        <w:jc w:val="right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B1017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I.I. </w:t>
      </w:r>
      <w:proofErr w:type="spellStart"/>
      <w:r w:rsidRPr="00B10173">
        <w:rPr>
          <w:rFonts w:ascii="Times New Roman" w:hAnsi="Times New Roman" w:cs="Times New Roman"/>
          <w:b/>
          <w:i/>
          <w:sz w:val="24"/>
          <w:szCs w:val="24"/>
          <w:lang w:val="en-US"/>
        </w:rPr>
        <w:t>Ivanova</w:t>
      </w:r>
      <w:proofErr w:type="spellEnd"/>
    </w:p>
    <w:p w:rsidR="00B10173" w:rsidRPr="00B10173" w:rsidRDefault="00B10173" w:rsidP="00B10173">
      <w:pPr>
        <w:spacing w:after="0" w:line="240" w:lineRule="auto"/>
        <w:ind w:firstLine="397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10173">
        <w:rPr>
          <w:rFonts w:ascii="Times New Roman" w:hAnsi="Times New Roman" w:cs="Times New Roman"/>
          <w:i/>
          <w:sz w:val="24"/>
          <w:szCs w:val="24"/>
          <w:lang w:val="en-US"/>
        </w:rPr>
        <w:t>South Ural State University, Chelyabinsk, Russia</w:t>
      </w:r>
    </w:p>
    <w:p w:rsidR="00B10173" w:rsidRPr="00B10173" w:rsidRDefault="00B10173" w:rsidP="00B10173">
      <w:pPr>
        <w:spacing w:after="0" w:line="240" w:lineRule="auto"/>
        <w:ind w:left="1701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0173">
        <w:rPr>
          <w:rFonts w:ascii="Times New Roman" w:hAnsi="Times New Roman" w:cs="Times New Roman"/>
          <w:sz w:val="24"/>
          <w:szCs w:val="24"/>
          <w:lang w:val="en-US"/>
        </w:rPr>
        <w:t>The article is devoted to the analysis of the problems of foreigners teaching to the Russian…</w:t>
      </w:r>
    </w:p>
    <w:p w:rsidR="00B10173" w:rsidRPr="00B10173" w:rsidRDefault="00B10173" w:rsidP="00B10173">
      <w:pPr>
        <w:spacing w:after="0" w:line="240" w:lineRule="auto"/>
        <w:ind w:left="1701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01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Key words: </w:t>
      </w:r>
      <w:r w:rsidRPr="00B10173">
        <w:rPr>
          <w:rFonts w:ascii="Times New Roman" w:hAnsi="Times New Roman" w:cs="Times New Roman"/>
          <w:sz w:val="24"/>
          <w:szCs w:val="24"/>
          <w:lang w:val="en-US"/>
        </w:rPr>
        <w:t>Russian as a foreign language …</w:t>
      </w:r>
    </w:p>
    <w:p w:rsidR="00B10173" w:rsidRPr="00B10173" w:rsidRDefault="00B10173" w:rsidP="00B1017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10173" w:rsidRPr="00B10173" w:rsidRDefault="00B10173" w:rsidP="00B1017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10173">
        <w:rPr>
          <w:rFonts w:ascii="Times New Roman" w:hAnsi="Times New Roman" w:cs="Times New Roman"/>
          <w:sz w:val="24"/>
          <w:szCs w:val="24"/>
        </w:rPr>
        <w:t xml:space="preserve">Грамматической системе в русском языке … </w:t>
      </w:r>
    </w:p>
    <w:p w:rsidR="00B10173" w:rsidRPr="00B10173" w:rsidRDefault="00B10173" w:rsidP="00B10173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10173" w:rsidRPr="00B10173" w:rsidRDefault="00B10173" w:rsidP="00B10173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10173">
        <w:rPr>
          <w:rFonts w:ascii="Times New Roman" w:hAnsi="Times New Roman" w:cs="Times New Roman"/>
          <w:sz w:val="24"/>
          <w:szCs w:val="24"/>
        </w:rPr>
        <w:t>Литература</w:t>
      </w:r>
    </w:p>
    <w:p w:rsidR="00B10173" w:rsidRPr="00B10173" w:rsidRDefault="00B10173" w:rsidP="00B10173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10173" w:rsidRPr="00B10173" w:rsidRDefault="00B10173" w:rsidP="00B10173">
      <w:pPr>
        <w:numPr>
          <w:ilvl w:val="0"/>
          <w:numId w:val="6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0173">
        <w:rPr>
          <w:rFonts w:ascii="Times New Roman" w:hAnsi="Times New Roman" w:cs="Times New Roman"/>
          <w:color w:val="000000"/>
          <w:sz w:val="24"/>
          <w:szCs w:val="24"/>
        </w:rPr>
        <w:t>Акишина</w:t>
      </w:r>
      <w:proofErr w:type="spellEnd"/>
      <w:r w:rsidRPr="00B10173">
        <w:rPr>
          <w:rFonts w:ascii="Times New Roman" w:hAnsi="Times New Roman" w:cs="Times New Roman"/>
          <w:color w:val="000000"/>
          <w:sz w:val="24"/>
          <w:szCs w:val="24"/>
        </w:rPr>
        <w:t xml:space="preserve"> А.А. Учимся учить: для преподавателя русского языка как иностранного / А.А. </w:t>
      </w:r>
      <w:proofErr w:type="spellStart"/>
      <w:r w:rsidRPr="00B10173">
        <w:rPr>
          <w:rFonts w:ascii="Times New Roman" w:hAnsi="Times New Roman" w:cs="Times New Roman"/>
          <w:color w:val="000000"/>
          <w:sz w:val="24"/>
          <w:szCs w:val="24"/>
        </w:rPr>
        <w:t>Акишина</w:t>
      </w:r>
      <w:proofErr w:type="spellEnd"/>
      <w:r w:rsidRPr="00B10173">
        <w:rPr>
          <w:rFonts w:ascii="Times New Roman" w:hAnsi="Times New Roman" w:cs="Times New Roman"/>
          <w:color w:val="000000"/>
          <w:sz w:val="24"/>
          <w:szCs w:val="24"/>
        </w:rPr>
        <w:t>, О.Е. Каган. – 2-е изд. – М., 2002. – 256 с.</w:t>
      </w:r>
    </w:p>
    <w:p w:rsidR="00B10173" w:rsidRPr="00B10173" w:rsidRDefault="00B10173" w:rsidP="00B10173">
      <w:pPr>
        <w:numPr>
          <w:ilvl w:val="0"/>
          <w:numId w:val="6"/>
        </w:numPr>
        <w:tabs>
          <w:tab w:val="num" w:pos="0"/>
          <w:tab w:val="left" w:pos="5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0173">
        <w:rPr>
          <w:rFonts w:ascii="Times New Roman" w:hAnsi="Times New Roman" w:cs="Times New Roman"/>
          <w:sz w:val="24"/>
          <w:szCs w:val="24"/>
        </w:rPr>
        <w:t>Балыхина</w:t>
      </w:r>
      <w:proofErr w:type="spellEnd"/>
      <w:r w:rsidRPr="00B10173">
        <w:rPr>
          <w:rFonts w:ascii="Times New Roman" w:hAnsi="Times New Roman" w:cs="Times New Roman"/>
          <w:sz w:val="24"/>
          <w:szCs w:val="24"/>
        </w:rPr>
        <w:t xml:space="preserve"> Т.М. Уровни владения иностранным (русским) языком в российской и европейской лингводидактической традиции / Т.М. </w:t>
      </w:r>
      <w:proofErr w:type="spellStart"/>
      <w:r w:rsidRPr="00B10173">
        <w:rPr>
          <w:rFonts w:ascii="Times New Roman" w:hAnsi="Times New Roman" w:cs="Times New Roman"/>
          <w:sz w:val="24"/>
          <w:szCs w:val="24"/>
        </w:rPr>
        <w:t>Балыхина</w:t>
      </w:r>
      <w:proofErr w:type="spellEnd"/>
      <w:r w:rsidRPr="00B10173">
        <w:rPr>
          <w:rFonts w:ascii="Times New Roman" w:hAnsi="Times New Roman" w:cs="Times New Roman"/>
          <w:sz w:val="24"/>
          <w:szCs w:val="24"/>
        </w:rPr>
        <w:t xml:space="preserve"> // Язык, литература, ментальность, разнообразие культурных практик. – Курск, 2006. – С. 19-29.</w:t>
      </w:r>
    </w:p>
    <w:p w:rsidR="00B10173" w:rsidRPr="00B10173" w:rsidRDefault="00B10173" w:rsidP="00B10173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0173" w:rsidRPr="00B10173" w:rsidRDefault="00B10173" w:rsidP="00B10173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10173" w:rsidRPr="00B10173" w:rsidRDefault="00B10173" w:rsidP="00B1017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B10173" w:rsidRPr="00B10173" w:rsidRDefault="00B10173" w:rsidP="00B101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10173" w:rsidRPr="00B10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90071"/>
    <w:multiLevelType w:val="multilevel"/>
    <w:tmpl w:val="199C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074F81"/>
    <w:multiLevelType w:val="hybridMultilevel"/>
    <w:tmpl w:val="00A65B72"/>
    <w:lvl w:ilvl="0" w:tplc="DA7EA35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C341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E3B17B6"/>
    <w:multiLevelType w:val="hybridMultilevel"/>
    <w:tmpl w:val="F41208D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</w:num>
  <w:num w:numId="4">
    <w:abstractNumId w:val="1"/>
  </w:num>
  <w:num w:numId="5">
    <w:abstractNumId w:val="0"/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523"/>
    <w:rsid w:val="00124523"/>
    <w:rsid w:val="00273845"/>
    <w:rsid w:val="002939AB"/>
    <w:rsid w:val="0049396A"/>
    <w:rsid w:val="005C2F9E"/>
    <w:rsid w:val="00800370"/>
    <w:rsid w:val="00B10173"/>
    <w:rsid w:val="00B71474"/>
    <w:rsid w:val="00D7674C"/>
    <w:rsid w:val="00DA4702"/>
    <w:rsid w:val="00E7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4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523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B714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4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523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B714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indexrost.ru/sendy/l/mxNWN9dpLgGG763VhWWDrj2w/m6SQmfer7yQVXPE7FmwC0w/7636Hpum2OzHraaoBir4b5B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library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Идея</cp:lastModifiedBy>
  <cp:revision>2</cp:revision>
  <dcterms:created xsi:type="dcterms:W3CDTF">2016-02-01T09:51:00Z</dcterms:created>
  <dcterms:modified xsi:type="dcterms:W3CDTF">2016-02-01T09:51:00Z</dcterms:modified>
</cp:coreProperties>
</file>