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3E" w:rsidRDefault="006D0647">
      <w:pPr>
        <w:shd w:val="clear" w:color="auto" w:fill="FFFFFF"/>
        <w:ind w:left="96"/>
        <w:jc w:val="center"/>
      </w:pPr>
      <w:r>
        <w:rPr>
          <w:i/>
          <w:iCs/>
          <w:sz w:val="28"/>
          <w:szCs w:val="28"/>
        </w:rPr>
        <w:t>ЗАЯВКА</w:t>
      </w:r>
    </w:p>
    <w:p w:rsidR="00A61A3E" w:rsidRDefault="006D0647">
      <w:pPr>
        <w:shd w:val="clear" w:color="auto" w:fill="FFFFFF"/>
        <w:spacing w:line="211" w:lineRule="exact"/>
        <w:ind w:left="1483" w:right="768" w:hanging="552"/>
      </w:pPr>
      <w:r>
        <w:rPr>
          <w:b/>
          <w:bCs/>
          <w:i/>
          <w:iCs/>
          <w:sz w:val="18"/>
          <w:szCs w:val="18"/>
        </w:rPr>
        <w:t xml:space="preserve">на участие в </w:t>
      </w:r>
      <w:r w:rsidR="0065010A">
        <w:rPr>
          <w:b/>
          <w:bCs/>
          <w:i/>
          <w:iCs/>
          <w:sz w:val="18"/>
          <w:szCs w:val="18"/>
          <w:lang w:val="en-US"/>
        </w:rPr>
        <w:t>XV</w:t>
      </w:r>
      <w:r w:rsidR="00E1662B">
        <w:rPr>
          <w:b/>
          <w:bCs/>
          <w:i/>
          <w:iCs/>
          <w:sz w:val="18"/>
          <w:szCs w:val="18"/>
          <w:lang w:val="en-US"/>
        </w:rPr>
        <w:t>I</w:t>
      </w:r>
      <w:r w:rsidR="0065010A">
        <w:rPr>
          <w:b/>
          <w:bCs/>
          <w:i/>
          <w:iCs/>
          <w:sz w:val="18"/>
          <w:szCs w:val="18"/>
          <w:lang w:val="en-US"/>
        </w:rPr>
        <w:t>I</w:t>
      </w:r>
      <w:r w:rsidR="008D3EC9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Международной научной конференции</w:t>
      </w:r>
    </w:p>
    <w:p w:rsidR="00A61A3E" w:rsidRDefault="006D0647">
      <w:pPr>
        <w:shd w:val="clear" w:color="auto" w:fill="FFFFFF"/>
        <w:tabs>
          <w:tab w:val="left" w:leader="underscore" w:pos="4714"/>
        </w:tabs>
        <w:spacing w:before="67" w:line="350" w:lineRule="exact"/>
        <w:ind w:left="34"/>
      </w:pPr>
      <w:r>
        <w:rPr>
          <w:i/>
          <w:iCs/>
          <w:sz w:val="18"/>
          <w:szCs w:val="18"/>
        </w:rPr>
        <w:t>Фамилия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18"/>
        </w:tabs>
        <w:spacing w:line="350" w:lineRule="exact"/>
        <w:ind w:left="14"/>
      </w:pPr>
      <w:r>
        <w:rPr>
          <w:i/>
          <w:iCs/>
          <w:sz w:val="18"/>
          <w:szCs w:val="18"/>
        </w:rPr>
        <w:t>Имя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18"/>
        </w:tabs>
        <w:spacing w:line="350" w:lineRule="exact"/>
        <w:ind w:left="29"/>
      </w:pPr>
      <w:r>
        <w:rPr>
          <w:i/>
          <w:iCs/>
          <w:sz w:val="18"/>
          <w:szCs w:val="18"/>
        </w:rPr>
        <w:t xml:space="preserve">Отчество 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18"/>
        </w:tabs>
        <w:spacing w:line="350" w:lineRule="exact"/>
        <w:ind w:left="29"/>
      </w:pPr>
      <w:r>
        <w:rPr>
          <w:i/>
          <w:iCs/>
          <w:sz w:val="18"/>
          <w:szCs w:val="18"/>
        </w:rPr>
        <w:t>Организация (место работы)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23"/>
        </w:tabs>
        <w:spacing w:line="350" w:lineRule="exact"/>
        <w:ind w:left="120"/>
      </w:pP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23"/>
        </w:tabs>
        <w:spacing w:line="350" w:lineRule="exact"/>
        <w:ind w:left="120"/>
      </w:pP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18"/>
        </w:tabs>
        <w:spacing w:line="350" w:lineRule="exact"/>
        <w:ind w:left="43"/>
      </w:pPr>
      <w:r>
        <w:rPr>
          <w:i/>
          <w:iCs/>
          <w:sz w:val="18"/>
          <w:szCs w:val="18"/>
        </w:rPr>
        <w:t xml:space="preserve">Ученая степень 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18"/>
        </w:tabs>
        <w:spacing w:line="350" w:lineRule="exact"/>
        <w:ind w:left="43"/>
      </w:pPr>
      <w:r>
        <w:rPr>
          <w:i/>
          <w:iCs/>
          <w:sz w:val="18"/>
          <w:szCs w:val="18"/>
        </w:rPr>
        <w:t>Ученое звание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18"/>
        </w:tabs>
        <w:spacing w:line="350" w:lineRule="exact"/>
      </w:pPr>
      <w:r>
        <w:rPr>
          <w:i/>
          <w:iCs/>
          <w:sz w:val="18"/>
          <w:szCs w:val="18"/>
        </w:rPr>
        <w:t xml:space="preserve">Должность 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18"/>
        </w:tabs>
        <w:spacing w:line="350" w:lineRule="exact"/>
        <w:ind w:left="10"/>
      </w:pPr>
      <w:r>
        <w:rPr>
          <w:i/>
          <w:iCs/>
          <w:sz w:val="18"/>
          <w:szCs w:val="18"/>
        </w:rPr>
        <w:t xml:space="preserve">Адрес 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23"/>
        </w:tabs>
        <w:spacing w:line="350" w:lineRule="exact"/>
        <w:ind w:left="120"/>
      </w:pP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18"/>
        </w:tabs>
        <w:spacing w:line="350" w:lineRule="exact"/>
        <w:ind w:left="34"/>
      </w:pPr>
      <w:r>
        <w:rPr>
          <w:i/>
          <w:iCs/>
          <w:sz w:val="18"/>
          <w:szCs w:val="18"/>
        </w:rPr>
        <w:t xml:space="preserve">Телефон 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18"/>
        </w:tabs>
        <w:spacing w:line="350" w:lineRule="exact"/>
        <w:ind w:left="34"/>
      </w:pPr>
      <w:r>
        <w:rPr>
          <w:i/>
          <w:iCs/>
          <w:sz w:val="18"/>
          <w:szCs w:val="18"/>
        </w:rPr>
        <w:t>Факс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18"/>
        </w:tabs>
        <w:spacing w:line="350" w:lineRule="exact"/>
        <w:ind w:left="14"/>
      </w:pPr>
      <w:r>
        <w:rPr>
          <w:i/>
          <w:iCs/>
          <w:sz w:val="18"/>
          <w:szCs w:val="18"/>
          <w:lang w:val="en-US"/>
        </w:rPr>
        <w:t>E</w:t>
      </w:r>
      <w:r w:rsidRPr="00A43D0A">
        <w:rPr>
          <w:i/>
          <w:iCs/>
          <w:sz w:val="18"/>
          <w:szCs w:val="18"/>
        </w:rPr>
        <w:t>-</w:t>
      </w:r>
      <w:r>
        <w:rPr>
          <w:i/>
          <w:iCs/>
          <w:sz w:val="18"/>
          <w:szCs w:val="18"/>
          <w:lang w:val="en-US"/>
        </w:rPr>
        <w:t>mail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spacing w:before="173"/>
        <w:ind w:left="34"/>
      </w:pPr>
      <w:r>
        <w:rPr>
          <w:i/>
          <w:iCs/>
          <w:sz w:val="18"/>
          <w:szCs w:val="18"/>
        </w:rPr>
        <w:t>Форма участия в конференции (</w:t>
      </w:r>
      <w:proofErr w:type="gramStart"/>
      <w:r>
        <w:rPr>
          <w:i/>
          <w:iCs/>
          <w:sz w:val="18"/>
          <w:szCs w:val="18"/>
        </w:rPr>
        <w:t>нужное</w:t>
      </w:r>
      <w:proofErr w:type="gramEnd"/>
      <w:r>
        <w:rPr>
          <w:i/>
          <w:iCs/>
          <w:sz w:val="18"/>
          <w:szCs w:val="18"/>
        </w:rPr>
        <w:t xml:space="preserve"> подчеркнуть):</w:t>
      </w:r>
    </w:p>
    <w:p w:rsidR="00A61A3E" w:rsidRDefault="006D0647">
      <w:pPr>
        <w:shd w:val="clear" w:color="auto" w:fill="FFFFFF"/>
        <w:spacing w:before="58"/>
        <w:ind w:left="254"/>
      </w:pPr>
      <w:r>
        <w:rPr>
          <w:i/>
          <w:iCs/>
          <w:sz w:val="18"/>
          <w:szCs w:val="18"/>
        </w:rPr>
        <w:t>-выступление с докладом</w:t>
      </w:r>
    </w:p>
    <w:p w:rsidR="00A61A3E" w:rsidRDefault="006D0647" w:rsidP="00A43D0A">
      <w:pPr>
        <w:numPr>
          <w:ilvl w:val="0"/>
          <w:numId w:val="1"/>
        </w:numPr>
        <w:shd w:val="clear" w:color="auto" w:fill="FFFFFF"/>
        <w:tabs>
          <w:tab w:val="left" w:pos="360"/>
        </w:tabs>
        <w:ind w:left="254"/>
        <w:rPr>
          <w:i/>
          <w:iCs/>
          <w:sz w:val="18"/>
          <w:szCs w:val="18"/>
        </w:rPr>
      </w:pPr>
      <w:r>
        <w:rPr>
          <w:i/>
          <w:iCs/>
          <w:spacing w:val="-2"/>
          <w:sz w:val="18"/>
          <w:szCs w:val="18"/>
        </w:rPr>
        <w:t>сообщение</w:t>
      </w:r>
    </w:p>
    <w:p w:rsidR="00A61A3E" w:rsidRDefault="006D0647" w:rsidP="00A43D0A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50" w:lineRule="exact"/>
        <w:ind w:left="254"/>
        <w:rPr>
          <w:i/>
          <w:iCs/>
          <w:sz w:val="18"/>
          <w:szCs w:val="18"/>
        </w:rPr>
      </w:pPr>
      <w:r>
        <w:rPr>
          <w:i/>
          <w:iCs/>
          <w:spacing w:val="-3"/>
          <w:sz w:val="18"/>
          <w:szCs w:val="18"/>
        </w:rPr>
        <w:t>слушатель</w:t>
      </w:r>
    </w:p>
    <w:p w:rsidR="00A61A3E" w:rsidRDefault="006D0647">
      <w:pPr>
        <w:shd w:val="clear" w:color="auto" w:fill="FFFFFF"/>
        <w:tabs>
          <w:tab w:val="left" w:leader="underscore" w:pos="4723"/>
        </w:tabs>
        <w:spacing w:line="350" w:lineRule="exact"/>
        <w:ind w:left="14"/>
      </w:pPr>
      <w:r>
        <w:rPr>
          <w:i/>
          <w:iCs/>
          <w:sz w:val="18"/>
          <w:szCs w:val="18"/>
        </w:rPr>
        <w:t>Научное направление</w:t>
      </w:r>
      <w:proofErr w:type="gramStart"/>
      <w:r>
        <w:rPr>
          <w:i/>
          <w:iCs/>
          <w:sz w:val="18"/>
          <w:szCs w:val="18"/>
        </w:rPr>
        <w:t xml:space="preserve"> (№) </w:t>
      </w:r>
      <w:r>
        <w:rPr>
          <w:sz w:val="18"/>
          <w:szCs w:val="18"/>
        </w:rPr>
        <w:tab/>
      </w:r>
      <w:proofErr w:type="gramEnd"/>
    </w:p>
    <w:p w:rsidR="00A61A3E" w:rsidRDefault="006D0647">
      <w:pPr>
        <w:shd w:val="clear" w:color="auto" w:fill="FFFFFF"/>
        <w:tabs>
          <w:tab w:val="left" w:leader="underscore" w:pos="4718"/>
        </w:tabs>
        <w:spacing w:before="5" w:line="350" w:lineRule="exact"/>
        <w:ind w:left="14"/>
      </w:pPr>
      <w:r>
        <w:rPr>
          <w:i/>
          <w:iCs/>
          <w:sz w:val="18"/>
          <w:szCs w:val="18"/>
        </w:rPr>
        <w:t>Название тезисов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23"/>
        </w:tabs>
        <w:spacing w:line="350" w:lineRule="exact"/>
        <w:ind w:left="120"/>
      </w:pP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tabs>
          <w:tab w:val="left" w:leader="underscore" w:pos="4723"/>
        </w:tabs>
        <w:spacing w:line="350" w:lineRule="exact"/>
        <w:ind w:left="120"/>
      </w:pP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spacing w:before="168"/>
        <w:ind w:left="14"/>
      </w:pPr>
      <w:r>
        <w:rPr>
          <w:i/>
          <w:iCs/>
          <w:sz w:val="18"/>
          <w:szCs w:val="18"/>
        </w:rPr>
        <w:t>Потребность в гостинице (</w:t>
      </w:r>
      <w:proofErr w:type="gramStart"/>
      <w:r>
        <w:rPr>
          <w:i/>
          <w:iCs/>
          <w:sz w:val="18"/>
          <w:szCs w:val="18"/>
        </w:rPr>
        <w:t>нужное</w:t>
      </w:r>
      <w:proofErr w:type="gramEnd"/>
      <w:r>
        <w:rPr>
          <w:i/>
          <w:iCs/>
          <w:sz w:val="18"/>
          <w:szCs w:val="18"/>
        </w:rPr>
        <w:t xml:space="preserve"> подчеркнуть)</w:t>
      </w:r>
    </w:p>
    <w:p w:rsidR="00A61A3E" w:rsidRDefault="006D0647">
      <w:pPr>
        <w:shd w:val="clear" w:color="auto" w:fill="FFFFFF"/>
        <w:spacing w:before="86"/>
        <w:ind w:left="29"/>
      </w:pPr>
      <w:r>
        <w:rPr>
          <w:i/>
          <w:iCs/>
          <w:sz w:val="18"/>
          <w:szCs w:val="18"/>
        </w:rPr>
        <w:t>1-местный номер -      2-местный номер -       нет -</w:t>
      </w:r>
    </w:p>
    <w:p w:rsidR="00A61A3E" w:rsidRDefault="006D0647">
      <w:pPr>
        <w:shd w:val="clear" w:color="auto" w:fill="FFFFFF"/>
        <w:spacing w:before="53" w:line="230" w:lineRule="exact"/>
        <w:ind w:left="24"/>
      </w:pPr>
      <w:r>
        <w:rPr>
          <w:i/>
          <w:iCs/>
          <w:spacing w:val="-1"/>
          <w:sz w:val="18"/>
          <w:szCs w:val="18"/>
        </w:rPr>
        <w:t xml:space="preserve">Бронирование номеров в гостинице осуществляется за месяц </w:t>
      </w:r>
      <w:r>
        <w:rPr>
          <w:i/>
          <w:iCs/>
          <w:sz w:val="18"/>
          <w:szCs w:val="18"/>
        </w:rPr>
        <w:t>до начала конференции</w:t>
      </w:r>
    </w:p>
    <w:p w:rsidR="00A61A3E" w:rsidRDefault="006D0647">
      <w:pPr>
        <w:shd w:val="clear" w:color="auto" w:fill="FFFFFF"/>
        <w:spacing w:before="139"/>
      </w:pPr>
      <w:r>
        <w:rPr>
          <w:i/>
          <w:iCs/>
          <w:sz w:val="18"/>
          <w:szCs w:val="18"/>
        </w:rPr>
        <w:t>Дата</w:t>
      </w:r>
    </w:p>
    <w:p w:rsidR="00A61A3E" w:rsidRDefault="006D0647">
      <w:pPr>
        <w:shd w:val="clear" w:color="auto" w:fill="FFFFFF"/>
        <w:tabs>
          <w:tab w:val="left" w:leader="underscore" w:pos="1915"/>
          <w:tab w:val="left" w:pos="2376"/>
          <w:tab w:val="left" w:leader="underscore" w:pos="4733"/>
        </w:tabs>
        <w:spacing w:before="58"/>
        <w:ind w:left="14"/>
      </w:pPr>
      <w:r>
        <w:rPr>
          <w:i/>
          <w:iCs/>
          <w:sz w:val="18"/>
          <w:szCs w:val="18"/>
        </w:rPr>
        <w:t>заполнения</w:t>
      </w:r>
      <w:r>
        <w:rPr>
          <w:sz w:val="18"/>
          <w:szCs w:val="18"/>
        </w:rPr>
        <w:tab/>
      </w:r>
      <w:r>
        <w:rPr>
          <w:rFonts w:ascii="Arial" w:cs="Arial"/>
          <w:sz w:val="18"/>
          <w:szCs w:val="18"/>
        </w:rPr>
        <w:tab/>
      </w:r>
      <w:r>
        <w:rPr>
          <w:i/>
          <w:iCs/>
          <w:sz w:val="18"/>
          <w:szCs w:val="18"/>
        </w:rPr>
        <w:t>Подпись</w:t>
      </w:r>
      <w:r>
        <w:rPr>
          <w:sz w:val="18"/>
          <w:szCs w:val="18"/>
        </w:rPr>
        <w:tab/>
      </w:r>
    </w:p>
    <w:p w:rsidR="00A61A3E" w:rsidRDefault="006D0647">
      <w:pPr>
        <w:shd w:val="clear" w:color="auto" w:fill="FFFFFF"/>
        <w:spacing w:before="19"/>
        <w:ind w:left="269"/>
      </w:pPr>
      <w:r>
        <w:br w:type="column"/>
      </w:r>
      <w:r>
        <w:rPr>
          <w:rFonts w:ascii="Arial" w:hAnsi="Arial"/>
          <w:spacing w:val="-1"/>
          <w:sz w:val="16"/>
          <w:szCs w:val="16"/>
        </w:rPr>
        <w:lastRenderedPageBreak/>
        <w:t>МИНИСТЕРСТВО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/>
          <w:spacing w:val="-1"/>
          <w:sz w:val="16"/>
          <w:szCs w:val="16"/>
        </w:rPr>
        <w:t>ЭКОНОМИКИ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/>
          <w:spacing w:val="-1"/>
          <w:sz w:val="16"/>
          <w:szCs w:val="16"/>
        </w:rPr>
        <w:t>РЕСПУБЛИКИ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/>
          <w:spacing w:val="-1"/>
          <w:sz w:val="16"/>
          <w:szCs w:val="16"/>
        </w:rPr>
        <w:t>БЕЛАРУСЬ</w:t>
      </w:r>
    </w:p>
    <w:p w:rsidR="00A61A3E" w:rsidRDefault="006D0647">
      <w:pPr>
        <w:shd w:val="clear" w:color="auto" w:fill="FFFFFF"/>
        <w:spacing w:before="115" w:line="192" w:lineRule="exact"/>
        <w:ind w:left="278" w:hanging="278"/>
      </w:pPr>
      <w:r>
        <w:rPr>
          <w:rFonts w:ascii="Arial" w:hAnsi="Arial"/>
          <w:spacing w:val="-2"/>
          <w:sz w:val="16"/>
          <w:szCs w:val="16"/>
        </w:rPr>
        <w:t>НАУЧНО</w:t>
      </w:r>
      <w:r>
        <w:rPr>
          <w:rFonts w:ascii="Arial" w:hAnsi="Arial" w:cs="Arial"/>
          <w:spacing w:val="-2"/>
          <w:sz w:val="16"/>
          <w:szCs w:val="16"/>
        </w:rPr>
        <w:t>-</w:t>
      </w:r>
      <w:r>
        <w:rPr>
          <w:rFonts w:ascii="Arial" w:hAnsi="Arial"/>
          <w:spacing w:val="-2"/>
          <w:sz w:val="16"/>
          <w:szCs w:val="16"/>
        </w:rPr>
        <w:t>ИССЛЕДОВАТЕЛЬСКИЙ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/>
          <w:spacing w:val="-2"/>
          <w:sz w:val="16"/>
          <w:szCs w:val="16"/>
        </w:rPr>
        <w:t>ЭКОНОМИЧЕСКИЙ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/>
          <w:spacing w:val="-2"/>
          <w:sz w:val="16"/>
          <w:szCs w:val="16"/>
        </w:rPr>
        <w:t xml:space="preserve">ИНСТИТУТ </w:t>
      </w:r>
      <w:r>
        <w:rPr>
          <w:rFonts w:ascii="Arial" w:hAnsi="Arial"/>
          <w:spacing w:val="-1"/>
          <w:sz w:val="16"/>
          <w:szCs w:val="16"/>
        </w:rPr>
        <w:t>МИНИСТЕРСТВА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/>
          <w:spacing w:val="-1"/>
          <w:sz w:val="16"/>
          <w:szCs w:val="16"/>
        </w:rPr>
        <w:t>ЭКОНОМИКИ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/>
          <w:spacing w:val="-1"/>
          <w:sz w:val="16"/>
          <w:szCs w:val="16"/>
        </w:rPr>
        <w:t>РЕСПУБЛИКИ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/>
          <w:spacing w:val="-1"/>
          <w:sz w:val="16"/>
          <w:szCs w:val="16"/>
        </w:rPr>
        <w:t>БЕЛАРУСЬ</w:t>
      </w:r>
    </w:p>
    <w:p w:rsidR="00A61A3E" w:rsidRDefault="006D0647">
      <w:pPr>
        <w:shd w:val="clear" w:color="auto" w:fill="FFFFFF"/>
        <w:spacing w:before="2107" w:line="360" w:lineRule="exact"/>
        <w:ind w:right="5"/>
        <w:jc w:val="center"/>
      </w:pPr>
      <w:r>
        <w:rPr>
          <w:rFonts w:ascii="Arial" w:hAnsi="Arial"/>
          <w:sz w:val="22"/>
          <w:szCs w:val="22"/>
        </w:rPr>
        <w:t>ПРОБЛЕМЫ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ПРОГНОЗИРОВАНИЯ</w:t>
      </w:r>
    </w:p>
    <w:p w:rsidR="00A61A3E" w:rsidRDefault="006D0647">
      <w:pPr>
        <w:shd w:val="clear" w:color="auto" w:fill="FFFFFF"/>
        <w:spacing w:before="5" w:line="360" w:lineRule="exact"/>
        <w:ind w:right="5"/>
        <w:jc w:val="center"/>
      </w:pPr>
      <w:r>
        <w:rPr>
          <w:rFonts w:ascii="Arial" w:hAnsi="Arial"/>
          <w:spacing w:val="-2"/>
          <w:sz w:val="22"/>
          <w:szCs w:val="22"/>
        </w:rPr>
        <w:t>И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ГОСУДАРСТВЕННОГО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РЕГУЛИРОВАНИЯ</w:t>
      </w:r>
    </w:p>
    <w:p w:rsidR="00A61A3E" w:rsidRDefault="006D0647">
      <w:pPr>
        <w:shd w:val="clear" w:color="auto" w:fill="FFFFFF"/>
        <w:spacing w:line="360" w:lineRule="exact"/>
        <w:ind w:right="5"/>
        <w:jc w:val="center"/>
      </w:pPr>
      <w:r>
        <w:rPr>
          <w:rFonts w:ascii="Arial" w:hAnsi="Arial"/>
          <w:spacing w:val="-2"/>
          <w:sz w:val="22"/>
          <w:szCs w:val="22"/>
        </w:rPr>
        <w:t>СОЦИАЛЬНО</w:t>
      </w:r>
      <w:r>
        <w:rPr>
          <w:rFonts w:ascii="Arial" w:hAnsi="Arial" w:cs="Arial"/>
          <w:spacing w:val="-2"/>
          <w:sz w:val="22"/>
          <w:szCs w:val="22"/>
        </w:rPr>
        <w:t>-</w:t>
      </w:r>
      <w:r>
        <w:rPr>
          <w:rFonts w:ascii="Arial" w:hAnsi="Arial"/>
          <w:spacing w:val="-2"/>
          <w:sz w:val="22"/>
          <w:szCs w:val="22"/>
        </w:rPr>
        <w:t>ЭКОНОМИЧЕСКОГО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РАЗВИТИЯ</w:t>
      </w:r>
    </w:p>
    <w:p w:rsidR="00A61A3E" w:rsidRDefault="006D0647">
      <w:pPr>
        <w:shd w:val="clear" w:color="auto" w:fill="FFFFFF"/>
        <w:spacing w:before="442" w:line="240" w:lineRule="exact"/>
        <w:ind w:left="1368" w:right="1325" w:firstLine="110"/>
      </w:pPr>
      <w:r>
        <w:rPr>
          <w:rFonts w:ascii="Arial" w:hAnsi="Arial" w:cs="Arial"/>
          <w:i/>
          <w:iCs/>
          <w:spacing w:val="-5"/>
          <w:sz w:val="22"/>
          <w:szCs w:val="22"/>
          <w:lang w:val="en-US"/>
        </w:rPr>
        <w:t>XV</w:t>
      </w:r>
      <w:r w:rsidR="00E1662B">
        <w:rPr>
          <w:rFonts w:ascii="Arial" w:hAnsi="Arial" w:cs="Arial"/>
          <w:i/>
          <w:iCs/>
          <w:spacing w:val="-5"/>
          <w:sz w:val="22"/>
          <w:szCs w:val="22"/>
          <w:lang w:val="en-US"/>
        </w:rPr>
        <w:t>I</w:t>
      </w:r>
      <w:r w:rsidR="00006DBC">
        <w:rPr>
          <w:rFonts w:ascii="Arial" w:hAnsi="Arial" w:cs="Arial"/>
          <w:i/>
          <w:iCs/>
          <w:spacing w:val="-5"/>
          <w:sz w:val="22"/>
          <w:szCs w:val="22"/>
          <w:lang w:val="en-US"/>
        </w:rPr>
        <w:t>I</w:t>
      </w:r>
      <w:r w:rsidR="00006DBC" w:rsidRPr="00507EB0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ascii="Arial" w:hAnsi="Arial"/>
          <w:i/>
          <w:iCs/>
          <w:spacing w:val="-5"/>
          <w:sz w:val="22"/>
          <w:szCs w:val="22"/>
        </w:rPr>
        <w:t>Международная научная</w:t>
      </w:r>
      <w:r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ascii="Arial" w:hAnsi="Arial"/>
          <w:i/>
          <w:iCs/>
          <w:spacing w:val="-5"/>
          <w:sz w:val="22"/>
          <w:szCs w:val="22"/>
        </w:rPr>
        <w:t>конференция</w:t>
      </w:r>
    </w:p>
    <w:p w:rsidR="00A61A3E" w:rsidRDefault="006D0647">
      <w:pPr>
        <w:shd w:val="clear" w:color="auto" w:fill="FFFFFF"/>
        <w:spacing w:before="86"/>
        <w:ind w:left="1440"/>
      </w:pPr>
      <w:r>
        <w:rPr>
          <w:i/>
          <w:iCs/>
          <w:spacing w:val="-9"/>
          <w:sz w:val="24"/>
          <w:szCs w:val="24"/>
        </w:rPr>
        <w:t>2</w:t>
      </w:r>
      <w:r w:rsidR="001B62C9">
        <w:rPr>
          <w:i/>
          <w:iCs/>
          <w:spacing w:val="-9"/>
          <w:sz w:val="24"/>
          <w:szCs w:val="24"/>
        </w:rPr>
        <w:t>0-21</w:t>
      </w:r>
      <w:r>
        <w:rPr>
          <w:i/>
          <w:iCs/>
          <w:spacing w:val="-9"/>
          <w:sz w:val="24"/>
          <w:szCs w:val="24"/>
        </w:rPr>
        <w:t xml:space="preserve"> октября 201</w:t>
      </w:r>
      <w:r w:rsidR="00E1662B" w:rsidRPr="00E1662B">
        <w:rPr>
          <w:i/>
          <w:iCs/>
          <w:spacing w:val="-9"/>
          <w:sz w:val="24"/>
          <w:szCs w:val="24"/>
        </w:rPr>
        <w:t>6</w:t>
      </w:r>
      <w:r>
        <w:rPr>
          <w:i/>
          <w:iCs/>
          <w:spacing w:val="-9"/>
          <w:sz w:val="24"/>
          <w:szCs w:val="24"/>
        </w:rPr>
        <w:t xml:space="preserve"> г.</w:t>
      </w:r>
    </w:p>
    <w:p w:rsidR="00A61A3E" w:rsidRDefault="006D0647">
      <w:pPr>
        <w:shd w:val="clear" w:color="auto" w:fill="FFFFFF"/>
        <w:spacing w:before="3485"/>
        <w:ind w:left="1286"/>
      </w:pPr>
      <w:r>
        <w:rPr>
          <w:rFonts w:ascii="Arial" w:hAnsi="Arial"/>
          <w:spacing w:val="-14"/>
          <w:sz w:val="22"/>
          <w:szCs w:val="22"/>
        </w:rPr>
        <w:t>Информационное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/>
          <w:spacing w:val="-14"/>
          <w:sz w:val="22"/>
          <w:szCs w:val="22"/>
        </w:rPr>
        <w:t>письмо</w:t>
      </w:r>
    </w:p>
    <w:p w:rsidR="00A61A3E" w:rsidRPr="001B62C9" w:rsidRDefault="006D0647">
      <w:pPr>
        <w:shd w:val="clear" w:color="auto" w:fill="FFFFFF"/>
        <w:spacing w:before="965"/>
        <w:ind w:right="14"/>
        <w:jc w:val="center"/>
      </w:pPr>
      <w:r>
        <w:rPr>
          <w:sz w:val="16"/>
          <w:szCs w:val="16"/>
        </w:rPr>
        <w:t>Минск -</w:t>
      </w:r>
      <w:r w:rsidR="001B62C9">
        <w:rPr>
          <w:sz w:val="16"/>
          <w:szCs w:val="16"/>
        </w:rPr>
        <w:t xml:space="preserve"> </w:t>
      </w:r>
      <w:r>
        <w:rPr>
          <w:sz w:val="16"/>
          <w:szCs w:val="16"/>
        </w:rPr>
        <w:t>201</w:t>
      </w:r>
      <w:r w:rsidR="00E1662B" w:rsidRPr="001B62C9">
        <w:rPr>
          <w:sz w:val="16"/>
          <w:szCs w:val="16"/>
        </w:rPr>
        <w:t>6</w:t>
      </w:r>
    </w:p>
    <w:p w:rsidR="00A61A3E" w:rsidRDefault="00A61A3E">
      <w:pPr>
        <w:shd w:val="clear" w:color="auto" w:fill="FFFFFF"/>
        <w:spacing w:before="965"/>
        <w:ind w:right="14"/>
        <w:jc w:val="center"/>
        <w:sectPr w:rsidR="00A61A3E">
          <w:type w:val="continuous"/>
          <w:pgSz w:w="16834" w:h="11909" w:orient="landscape"/>
          <w:pgMar w:top="905" w:right="493" w:bottom="360" w:left="492" w:header="720" w:footer="720" w:gutter="0"/>
          <w:cols w:num="2" w:space="720" w:equalWidth="0">
            <w:col w:w="4780" w:space="6115"/>
            <w:col w:w="4953"/>
          </w:cols>
          <w:noEndnote/>
        </w:sectPr>
      </w:pPr>
    </w:p>
    <w:p w:rsidR="00A61A3E" w:rsidRDefault="006D0647">
      <w:pPr>
        <w:shd w:val="clear" w:color="auto" w:fill="FFFFFF"/>
        <w:ind w:left="581"/>
      </w:pPr>
      <w:r>
        <w:rPr>
          <w:rFonts w:ascii="Arial" w:hAnsi="Arial"/>
          <w:b/>
          <w:bCs/>
          <w:i/>
          <w:iCs/>
          <w:spacing w:val="-14"/>
          <w:sz w:val="38"/>
          <w:szCs w:val="38"/>
        </w:rPr>
        <w:lastRenderedPageBreak/>
        <w:t>Уважаемые</w:t>
      </w:r>
      <w:r>
        <w:rPr>
          <w:rFonts w:ascii="Arial" w:hAnsi="Arial" w:cs="Arial"/>
          <w:b/>
          <w:bCs/>
          <w:i/>
          <w:iCs/>
          <w:spacing w:val="-14"/>
          <w:sz w:val="38"/>
          <w:szCs w:val="38"/>
        </w:rPr>
        <w:t xml:space="preserve"> </w:t>
      </w:r>
      <w:r>
        <w:rPr>
          <w:rFonts w:ascii="Arial" w:hAnsi="Arial"/>
          <w:b/>
          <w:bCs/>
          <w:i/>
          <w:iCs/>
          <w:spacing w:val="-14"/>
          <w:sz w:val="38"/>
          <w:szCs w:val="38"/>
        </w:rPr>
        <w:t>коллеги</w:t>
      </w:r>
      <w:r>
        <w:rPr>
          <w:rFonts w:ascii="Arial" w:hAnsi="Arial" w:cs="Arial"/>
          <w:b/>
          <w:bCs/>
          <w:i/>
          <w:iCs/>
          <w:spacing w:val="-14"/>
          <w:sz w:val="38"/>
          <w:szCs w:val="38"/>
        </w:rPr>
        <w:t>!</w:t>
      </w:r>
    </w:p>
    <w:p w:rsidR="00A61A3E" w:rsidRDefault="006D0647">
      <w:pPr>
        <w:shd w:val="clear" w:color="auto" w:fill="FFFFFF"/>
        <w:spacing w:before="197"/>
        <w:jc w:val="center"/>
      </w:pPr>
      <w:r>
        <w:rPr>
          <w:rFonts w:ascii="Arial" w:hAnsi="Arial"/>
          <w:i/>
          <w:iCs/>
        </w:rPr>
        <w:t>Приглашаем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/>
          <w:i/>
          <w:iCs/>
        </w:rPr>
        <w:t>Вас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/>
          <w:i/>
          <w:iCs/>
        </w:rPr>
        <w:t>принять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/>
          <w:i/>
          <w:iCs/>
        </w:rPr>
        <w:t>участие</w:t>
      </w:r>
    </w:p>
    <w:p w:rsidR="00A61A3E" w:rsidRDefault="006D0647">
      <w:pPr>
        <w:shd w:val="clear" w:color="auto" w:fill="FFFFFF"/>
        <w:spacing w:before="14"/>
        <w:ind w:left="14"/>
        <w:jc w:val="center"/>
      </w:pPr>
      <w:r>
        <w:rPr>
          <w:rFonts w:ascii="Arial" w:hAnsi="Arial"/>
          <w:i/>
          <w:iCs/>
        </w:rPr>
        <w:t>в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/>
          <w:i/>
          <w:iCs/>
        </w:rPr>
        <w:t>работе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lang w:val="en-US"/>
        </w:rPr>
        <w:t>XV</w:t>
      </w:r>
      <w:r w:rsidR="008F0C19">
        <w:rPr>
          <w:rFonts w:ascii="Arial" w:hAnsi="Arial" w:cs="Arial"/>
          <w:i/>
          <w:iCs/>
          <w:lang w:val="en-US"/>
        </w:rPr>
        <w:t>I</w:t>
      </w:r>
      <w:r w:rsidR="00E1662B">
        <w:rPr>
          <w:rFonts w:ascii="Arial" w:hAnsi="Arial" w:cs="Arial"/>
          <w:i/>
          <w:iCs/>
          <w:lang w:val="en-US"/>
        </w:rPr>
        <w:t>I</w:t>
      </w:r>
      <w:r w:rsidRPr="00A43D0A">
        <w:rPr>
          <w:rFonts w:ascii="Arial" w:hAnsi="Arial" w:cs="Arial"/>
          <w:i/>
          <w:iCs/>
        </w:rPr>
        <w:t xml:space="preserve"> </w:t>
      </w:r>
      <w:r>
        <w:rPr>
          <w:rFonts w:ascii="Arial" w:hAnsi="Arial"/>
          <w:i/>
          <w:iCs/>
        </w:rPr>
        <w:t>Международной</w:t>
      </w:r>
    </w:p>
    <w:p w:rsidR="00A61A3E" w:rsidRDefault="006D0647">
      <w:pPr>
        <w:shd w:val="clear" w:color="auto" w:fill="FFFFFF"/>
        <w:spacing w:before="43"/>
        <w:ind w:left="5"/>
        <w:jc w:val="center"/>
      </w:pPr>
      <w:r>
        <w:rPr>
          <w:rFonts w:ascii="Arial" w:hAnsi="Arial"/>
          <w:i/>
          <w:iCs/>
        </w:rPr>
        <w:t>научной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/>
          <w:i/>
          <w:iCs/>
        </w:rPr>
        <w:t>конференции</w:t>
      </w:r>
    </w:p>
    <w:p w:rsidR="00A61A3E" w:rsidRDefault="006D0647">
      <w:pPr>
        <w:shd w:val="clear" w:color="auto" w:fill="FFFFFF"/>
        <w:spacing w:before="149" w:line="298" w:lineRule="exact"/>
        <w:ind w:left="24"/>
        <w:jc w:val="center"/>
      </w:pPr>
      <w:r>
        <w:rPr>
          <w:rFonts w:ascii="Arial" w:hAnsi="Arial"/>
          <w:i/>
          <w:iCs/>
        </w:rPr>
        <w:t>«ПРОБЛЕМЫ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/>
          <w:i/>
          <w:iCs/>
        </w:rPr>
        <w:t>ПРОГНОЗИРОВАНИЯ</w:t>
      </w:r>
    </w:p>
    <w:p w:rsidR="00A61A3E" w:rsidRDefault="006D0647">
      <w:pPr>
        <w:shd w:val="clear" w:color="auto" w:fill="FFFFFF"/>
        <w:spacing w:line="298" w:lineRule="exact"/>
        <w:ind w:left="19"/>
        <w:jc w:val="center"/>
      </w:pPr>
      <w:r>
        <w:rPr>
          <w:rFonts w:ascii="Arial" w:hAnsi="Arial"/>
          <w:i/>
          <w:iCs/>
        </w:rPr>
        <w:t>И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/>
          <w:i/>
          <w:iCs/>
        </w:rPr>
        <w:t>ГОСУДАРСТВЕННОГО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/>
          <w:i/>
          <w:iCs/>
        </w:rPr>
        <w:t>РЕГУЛИРОВАНИЯ</w:t>
      </w:r>
    </w:p>
    <w:p w:rsidR="00A61A3E" w:rsidRDefault="006D0647">
      <w:pPr>
        <w:shd w:val="clear" w:color="auto" w:fill="FFFFFF"/>
        <w:spacing w:line="298" w:lineRule="exact"/>
        <w:ind w:left="10"/>
        <w:jc w:val="center"/>
      </w:pPr>
      <w:r>
        <w:rPr>
          <w:rFonts w:ascii="Arial" w:hAnsi="Arial"/>
          <w:i/>
          <w:iCs/>
        </w:rPr>
        <w:t>СОЦИАЛЬНО</w:t>
      </w:r>
      <w:r>
        <w:rPr>
          <w:rFonts w:ascii="Arial" w:hAnsi="Arial" w:cs="Arial"/>
          <w:i/>
          <w:iCs/>
        </w:rPr>
        <w:t>-</w:t>
      </w:r>
      <w:r>
        <w:rPr>
          <w:rFonts w:ascii="Arial" w:hAnsi="Arial"/>
          <w:i/>
          <w:iCs/>
        </w:rPr>
        <w:t>ЭКОНОМИЧЕСКОГО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/>
          <w:i/>
          <w:iCs/>
        </w:rPr>
        <w:t>РАЗВИТИЯ»</w:t>
      </w:r>
    </w:p>
    <w:p w:rsidR="00A61A3E" w:rsidRDefault="006D0647">
      <w:pPr>
        <w:shd w:val="clear" w:color="auto" w:fill="FFFFFF"/>
        <w:spacing w:line="298" w:lineRule="exact"/>
        <w:ind w:left="1325"/>
      </w:pPr>
      <w:r>
        <w:rPr>
          <w:i/>
          <w:iCs/>
          <w:spacing w:val="-10"/>
          <w:sz w:val="24"/>
          <w:szCs w:val="24"/>
        </w:rPr>
        <w:t>(2</w:t>
      </w:r>
      <w:r w:rsidR="001B62C9">
        <w:rPr>
          <w:i/>
          <w:iCs/>
          <w:spacing w:val="-10"/>
          <w:sz w:val="24"/>
          <w:szCs w:val="24"/>
        </w:rPr>
        <w:t>0-21</w:t>
      </w:r>
      <w:r>
        <w:rPr>
          <w:i/>
          <w:iCs/>
          <w:spacing w:val="-10"/>
          <w:sz w:val="24"/>
          <w:szCs w:val="24"/>
        </w:rPr>
        <w:t xml:space="preserve"> октября 201</w:t>
      </w:r>
      <w:r w:rsidR="00E1662B" w:rsidRPr="001B62C9">
        <w:rPr>
          <w:i/>
          <w:iCs/>
          <w:spacing w:val="-10"/>
          <w:sz w:val="24"/>
          <w:szCs w:val="24"/>
        </w:rPr>
        <w:t>6</w:t>
      </w:r>
      <w:r>
        <w:rPr>
          <w:i/>
          <w:iCs/>
          <w:spacing w:val="-10"/>
          <w:sz w:val="24"/>
          <w:szCs w:val="24"/>
        </w:rPr>
        <w:t xml:space="preserve"> г.),</w:t>
      </w:r>
    </w:p>
    <w:p w:rsidR="00A61A3E" w:rsidRDefault="006D0647">
      <w:pPr>
        <w:shd w:val="clear" w:color="auto" w:fill="FFFFFF"/>
        <w:spacing w:before="62" w:line="192" w:lineRule="exact"/>
        <w:ind w:right="5"/>
        <w:jc w:val="center"/>
      </w:pPr>
      <w:proofErr w:type="gramStart"/>
      <w:r>
        <w:rPr>
          <w:rFonts w:ascii="Arial" w:hAnsi="Arial"/>
          <w:i/>
          <w:iCs/>
          <w:sz w:val="16"/>
          <w:szCs w:val="16"/>
        </w:rPr>
        <w:t>которая</w:t>
      </w:r>
      <w:proofErr w:type="gramEnd"/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состоится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в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актовом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зале</w:t>
      </w:r>
    </w:p>
    <w:p w:rsidR="00A61A3E" w:rsidRDefault="006D0647">
      <w:pPr>
        <w:shd w:val="clear" w:color="auto" w:fill="FFFFFF"/>
        <w:spacing w:line="192" w:lineRule="exact"/>
        <w:jc w:val="center"/>
      </w:pPr>
      <w:r>
        <w:rPr>
          <w:rFonts w:ascii="Arial" w:hAnsi="Arial"/>
          <w:i/>
          <w:iCs/>
          <w:sz w:val="16"/>
          <w:szCs w:val="16"/>
        </w:rPr>
        <w:t>Научно</w:t>
      </w:r>
      <w:r>
        <w:rPr>
          <w:rFonts w:ascii="Arial" w:hAnsi="Arial" w:cs="Arial"/>
          <w:i/>
          <w:iCs/>
          <w:sz w:val="16"/>
          <w:szCs w:val="16"/>
        </w:rPr>
        <w:t>-</w:t>
      </w:r>
      <w:r>
        <w:rPr>
          <w:rFonts w:ascii="Arial" w:hAnsi="Arial"/>
          <w:i/>
          <w:iCs/>
          <w:sz w:val="16"/>
          <w:szCs w:val="16"/>
        </w:rPr>
        <w:t>исследовательского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экономического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института</w:t>
      </w:r>
    </w:p>
    <w:p w:rsidR="00A61A3E" w:rsidRDefault="006D0647">
      <w:pPr>
        <w:shd w:val="clear" w:color="auto" w:fill="FFFFFF"/>
        <w:spacing w:line="192" w:lineRule="exact"/>
        <w:jc w:val="center"/>
      </w:pPr>
      <w:r>
        <w:rPr>
          <w:rFonts w:ascii="Arial" w:hAnsi="Arial"/>
          <w:i/>
          <w:iCs/>
          <w:sz w:val="16"/>
          <w:szCs w:val="16"/>
        </w:rPr>
        <w:t>Министерства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экономики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Республики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Беларусь</w:t>
      </w:r>
    </w:p>
    <w:p w:rsidR="00A61A3E" w:rsidRDefault="006D0647">
      <w:pPr>
        <w:shd w:val="clear" w:color="auto" w:fill="FFFFFF"/>
        <w:spacing w:line="192" w:lineRule="exact"/>
        <w:ind w:right="10"/>
        <w:jc w:val="center"/>
      </w:pPr>
      <w:r>
        <w:rPr>
          <w:rFonts w:ascii="Arial" w:hAnsi="Arial"/>
          <w:i/>
          <w:iCs/>
          <w:sz w:val="16"/>
          <w:szCs w:val="16"/>
        </w:rPr>
        <w:t>по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адресу</w:t>
      </w:r>
      <w:r>
        <w:rPr>
          <w:rFonts w:ascii="Arial" w:hAnsi="Arial" w:cs="Arial"/>
          <w:i/>
          <w:iCs/>
          <w:sz w:val="16"/>
          <w:szCs w:val="16"/>
        </w:rPr>
        <w:t xml:space="preserve">: </w:t>
      </w:r>
      <w:proofErr w:type="gramStart"/>
      <w:r>
        <w:rPr>
          <w:rFonts w:ascii="Arial" w:hAnsi="Arial"/>
          <w:i/>
          <w:iCs/>
          <w:sz w:val="16"/>
          <w:szCs w:val="16"/>
        </w:rPr>
        <w:t>г</w:t>
      </w:r>
      <w:proofErr w:type="gramEnd"/>
      <w:r>
        <w:rPr>
          <w:rFonts w:ascii="Arial" w:hAnsi="Arial" w:cs="Arial"/>
          <w:i/>
          <w:iCs/>
          <w:sz w:val="16"/>
          <w:szCs w:val="16"/>
        </w:rPr>
        <w:t xml:space="preserve">. </w:t>
      </w:r>
      <w:r>
        <w:rPr>
          <w:rFonts w:ascii="Arial" w:hAnsi="Arial"/>
          <w:i/>
          <w:iCs/>
          <w:sz w:val="16"/>
          <w:szCs w:val="16"/>
        </w:rPr>
        <w:t>Минск</w:t>
      </w:r>
      <w:r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/>
          <w:i/>
          <w:iCs/>
          <w:sz w:val="16"/>
          <w:szCs w:val="16"/>
        </w:rPr>
        <w:t>ул</w:t>
      </w:r>
      <w:r>
        <w:rPr>
          <w:rFonts w:ascii="Arial" w:hAnsi="Arial" w:cs="Arial"/>
          <w:i/>
          <w:iCs/>
          <w:sz w:val="16"/>
          <w:szCs w:val="16"/>
        </w:rPr>
        <w:t xml:space="preserve">. </w:t>
      </w:r>
      <w:r>
        <w:rPr>
          <w:rFonts w:ascii="Arial" w:hAnsi="Arial"/>
          <w:i/>
          <w:iCs/>
          <w:sz w:val="16"/>
          <w:szCs w:val="16"/>
        </w:rPr>
        <w:t>Славинского</w:t>
      </w:r>
      <w:r>
        <w:rPr>
          <w:rFonts w:ascii="Arial" w:hAnsi="Arial" w:cs="Arial"/>
          <w:i/>
          <w:iCs/>
          <w:sz w:val="16"/>
          <w:szCs w:val="16"/>
        </w:rPr>
        <w:t xml:space="preserve">, 1, </w:t>
      </w:r>
      <w:r>
        <w:rPr>
          <w:rFonts w:ascii="Arial" w:hAnsi="Arial"/>
          <w:i/>
          <w:iCs/>
          <w:sz w:val="16"/>
          <w:szCs w:val="16"/>
        </w:rPr>
        <w:t>корп</w:t>
      </w:r>
      <w:r>
        <w:rPr>
          <w:rFonts w:ascii="Arial" w:hAnsi="Arial" w:cs="Arial"/>
          <w:i/>
          <w:iCs/>
          <w:sz w:val="16"/>
          <w:szCs w:val="16"/>
        </w:rPr>
        <w:t>.1.</w:t>
      </w:r>
    </w:p>
    <w:p w:rsidR="00A61A3E" w:rsidRDefault="006D0647">
      <w:pPr>
        <w:shd w:val="clear" w:color="auto" w:fill="FFFFFF"/>
        <w:spacing w:line="192" w:lineRule="exact"/>
        <w:ind w:left="10"/>
        <w:jc w:val="center"/>
      </w:pPr>
      <w:proofErr w:type="gramStart"/>
      <w:r>
        <w:rPr>
          <w:rFonts w:ascii="Arial" w:hAnsi="Arial" w:cs="Arial"/>
          <w:i/>
          <w:iCs/>
          <w:sz w:val="16"/>
          <w:szCs w:val="16"/>
        </w:rPr>
        <w:t>(</w:t>
      </w:r>
      <w:r>
        <w:rPr>
          <w:rFonts w:ascii="Arial" w:hAnsi="Arial"/>
          <w:i/>
          <w:iCs/>
          <w:sz w:val="16"/>
          <w:szCs w:val="16"/>
        </w:rPr>
        <w:t>ст</w:t>
      </w:r>
      <w:r>
        <w:rPr>
          <w:rFonts w:ascii="Arial" w:hAnsi="Arial" w:cs="Arial"/>
          <w:i/>
          <w:iCs/>
          <w:sz w:val="16"/>
          <w:szCs w:val="16"/>
        </w:rPr>
        <w:t xml:space="preserve">. </w:t>
      </w:r>
      <w:r>
        <w:rPr>
          <w:rFonts w:ascii="Arial" w:hAnsi="Arial"/>
          <w:i/>
          <w:iCs/>
          <w:sz w:val="16"/>
          <w:szCs w:val="16"/>
        </w:rPr>
        <w:t>метро</w:t>
      </w:r>
      <w:r>
        <w:rPr>
          <w:rFonts w:ascii="Arial" w:hAnsi="Arial" w:cs="Arial"/>
          <w:i/>
          <w:iCs/>
          <w:sz w:val="16"/>
          <w:szCs w:val="16"/>
        </w:rPr>
        <w:t xml:space="preserve"> "</w:t>
      </w:r>
      <w:r>
        <w:rPr>
          <w:rFonts w:ascii="Arial" w:hAnsi="Arial"/>
          <w:i/>
          <w:iCs/>
          <w:sz w:val="16"/>
          <w:szCs w:val="16"/>
        </w:rPr>
        <w:t>Московская</w:t>
      </w:r>
      <w:r>
        <w:rPr>
          <w:rFonts w:ascii="Arial" w:hAnsi="Arial" w:cs="Arial"/>
          <w:i/>
          <w:iCs/>
          <w:sz w:val="16"/>
          <w:szCs w:val="16"/>
        </w:rPr>
        <w:t xml:space="preserve">", </w:t>
      </w:r>
      <w:r>
        <w:rPr>
          <w:rFonts w:ascii="Arial" w:hAnsi="Arial"/>
          <w:i/>
          <w:iCs/>
          <w:sz w:val="16"/>
          <w:szCs w:val="16"/>
        </w:rPr>
        <w:t>авт</w:t>
      </w:r>
      <w:r>
        <w:rPr>
          <w:rFonts w:ascii="Arial" w:hAnsi="Arial" w:cs="Arial"/>
          <w:i/>
          <w:iCs/>
          <w:sz w:val="16"/>
          <w:szCs w:val="16"/>
        </w:rPr>
        <w:t xml:space="preserve">. </w:t>
      </w:r>
      <w:r>
        <w:rPr>
          <w:rFonts w:ascii="Arial" w:hAnsi="Arial"/>
          <w:i/>
          <w:iCs/>
          <w:sz w:val="16"/>
          <w:szCs w:val="16"/>
        </w:rPr>
        <w:t>№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303E01">
        <w:rPr>
          <w:rFonts w:ascii="Arial" w:hAnsi="Arial" w:cs="Arial"/>
          <w:i/>
          <w:iCs/>
          <w:sz w:val="16"/>
          <w:szCs w:val="16"/>
        </w:rPr>
        <w:t>100</w:t>
      </w:r>
      <w:r w:rsidR="0096313D">
        <w:rPr>
          <w:rFonts w:ascii="Arial" w:hAnsi="Arial" w:cs="Arial"/>
          <w:i/>
          <w:iCs/>
          <w:sz w:val="16"/>
          <w:szCs w:val="16"/>
        </w:rPr>
        <w:t>, 34</w:t>
      </w:r>
      <w:r>
        <w:rPr>
          <w:rFonts w:ascii="Arial" w:hAnsi="Arial" w:cs="Arial"/>
          <w:i/>
          <w:iCs/>
          <w:sz w:val="16"/>
          <w:szCs w:val="16"/>
        </w:rPr>
        <w:t xml:space="preserve"> -</w:t>
      </w:r>
      <w:proofErr w:type="gramEnd"/>
    </w:p>
    <w:p w:rsidR="00A61A3E" w:rsidRDefault="006D0647">
      <w:pPr>
        <w:shd w:val="clear" w:color="auto" w:fill="FFFFFF"/>
        <w:spacing w:line="192" w:lineRule="exact"/>
        <w:ind w:right="10"/>
        <w:jc w:val="center"/>
      </w:pPr>
      <w:r>
        <w:rPr>
          <w:rFonts w:ascii="Arial" w:hAnsi="Arial"/>
          <w:i/>
          <w:iCs/>
          <w:sz w:val="16"/>
          <w:szCs w:val="16"/>
        </w:rPr>
        <w:t>ост</w:t>
      </w:r>
      <w:r>
        <w:rPr>
          <w:rFonts w:ascii="Arial" w:hAnsi="Arial" w:cs="Arial"/>
          <w:i/>
          <w:iCs/>
          <w:sz w:val="16"/>
          <w:szCs w:val="16"/>
        </w:rPr>
        <w:t>. "</w:t>
      </w:r>
      <w:r>
        <w:rPr>
          <w:rFonts w:ascii="Arial" w:hAnsi="Arial"/>
          <w:i/>
          <w:iCs/>
          <w:sz w:val="16"/>
          <w:szCs w:val="16"/>
        </w:rPr>
        <w:t>Диспетчерская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станция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Славинского</w:t>
      </w:r>
      <w:r>
        <w:rPr>
          <w:rFonts w:ascii="Arial" w:hAnsi="Arial" w:cs="Arial"/>
          <w:i/>
          <w:iCs/>
          <w:sz w:val="16"/>
          <w:szCs w:val="16"/>
        </w:rPr>
        <w:t>",</w:t>
      </w:r>
    </w:p>
    <w:p w:rsidR="00A61A3E" w:rsidRDefault="006D0647">
      <w:pPr>
        <w:shd w:val="clear" w:color="auto" w:fill="FFFFFF"/>
        <w:spacing w:line="192" w:lineRule="exact"/>
        <w:ind w:left="14"/>
        <w:jc w:val="center"/>
      </w:pPr>
      <w:r>
        <w:rPr>
          <w:rFonts w:ascii="Arial" w:hAnsi="Arial" w:cs="Arial"/>
          <w:i/>
          <w:iCs/>
          <w:sz w:val="16"/>
          <w:szCs w:val="16"/>
        </w:rPr>
        <w:t xml:space="preserve">13 - </w:t>
      </w:r>
      <w:r>
        <w:rPr>
          <w:rFonts w:ascii="Arial" w:hAnsi="Arial"/>
          <w:i/>
          <w:iCs/>
          <w:sz w:val="16"/>
          <w:szCs w:val="16"/>
        </w:rPr>
        <w:t>ост</w:t>
      </w:r>
      <w:r>
        <w:rPr>
          <w:rFonts w:ascii="Arial" w:hAnsi="Arial" w:cs="Arial"/>
          <w:i/>
          <w:iCs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i/>
          <w:iCs/>
          <w:sz w:val="16"/>
          <w:szCs w:val="16"/>
        </w:rPr>
        <w:t>"</w:t>
      </w:r>
      <w:r>
        <w:rPr>
          <w:rFonts w:ascii="Arial" w:hAnsi="Arial"/>
          <w:i/>
          <w:iCs/>
          <w:sz w:val="16"/>
          <w:szCs w:val="16"/>
        </w:rPr>
        <w:t>Институт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управления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и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/>
          <w:i/>
          <w:iCs/>
          <w:sz w:val="16"/>
          <w:szCs w:val="16"/>
        </w:rPr>
        <w:t>предпринимательства</w:t>
      </w:r>
      <w:r>
        <w:rPr>
          <w:rFonts w:ascii="Arial" w:hAnsi="Arial" w:cs="Arial"/>
          <w:i/>
          <w:iCs/>
          <w:sz w:val="16"/>
          <w:szCs w:val="16"/>
        </w:rPr>
        <w:t>")</w:t>
      </w:r>
      <w:proofErr w:type="gramEnd"/>
    </w:p>
    <w:p w:rsidR="00A61A3E" w:rsidRDefault="006D0647">
      <w:pPr>
        <w:shd w:val="clear" w:color="auto" w:fill="FFFFFF"/>
        <w:spacing w:before="125"/>
        <w:ind w:left="490"/>
      </w:pPr>
      <w:r>
        <w:rPr>
          <w:rFonts w:ascii="Arial" w:hAnsi="Arial"/>
          <w:i/>
          <w:iCs/>
          <w:spacing w:val="-2"/>
          <w:sz w:val="16"/>
          <w:szCs w:val="16"/>
        </w:rPr>
        <w:t>Регистрация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</w:t>
      </w:r>
      <w:r>
        <w:rPr>
          <w:rFonts w:ascii="Arial" w:hAnsi="Arial"/>
          <w:i/>
          <w:iCs/>
          <w:spacing w:val="-2"/>
          <w:sz w:val="16"/>
          <w:szCs w:val="16"/>
        </w:rPr>
        <w:t>участников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</w:t>
      </w:r>
      <w:r>
        <w:rPr>
          <w:rFonts w:ascii="Arial" w:hAnsi="Arial"/>
          <w:i/>
          <w:iCs/>
          <w:spacing w:val="-2"/>
          <w:sz w:val="16"/>
          <w:szCs w:val="16"/>
        </w:rPr>
        <w:t>конференции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: </w:t>
      </w:r>
      <w:r w:rsidRPr="00A43D0A">
        <w:rPr>
          <w:rFonts w:ascii="Arial" w:hAnsi="Arial" w:cs="Arial"/>
          <w:spacing w:val="-2"/>
          <w:sz w:val="16"/>
          <w:szCs w:val="16"/>
        </w:rPr>
        <w:t>9</w:t>
      </w:r>
      <w:r w:rsidRPr="00A43D0A">
        <w:rPr>
          <w:rFonts w:ascii="Arial" w:hAnsi="Arial" w:cs="Arial"/>
          <w:spacing w:val="-2"/>
          <w:sz w:val="16"/>
          <w:szCs w:val="16"/>
          <w:u w:val="single"/>
          <w:vertAlign w:val="superscript"/>
        </w:rPr>
        <w:t>00</w:t>
      </w:r>
      <w:r w:rsidRPr="00A43D0A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pacing w:val="-2"/>
          <w:sz w:val="16"/>
          <w:szCs w:val="16"/>
        </w:rPr>
        <w:t>- 1</w:t>
      </w:r>
      <w:r w:rsidRPr="00A43D0A">
        <w:rPr>
          <w:rFonts w:ascii="Arial" w:hAnsi="Arial" w:cs="Arial"/>
          <w:spacing w:val="-2"/>
          <w:sz w:val="16"/>
          <w:szCs w:val="16"/>
        </w:rPr>
        <w:t>0</w:t>
      </w:r>
      <w:r w:rsidRPr="00A43D0A">
        <w:rPr>
          <w:rFonts w:ascii="Arial" w:hAnsi="Arial" w:cs="Arial"/>
          <w:spacing w:val="-2"/>
          <w:sz w:val="16"/>
          <w:szCs w:val="16"/>
          <w:u w:val="single"/>
          <w:vertAlign w:val="superscript"/>
        </w:rPr>
        <w:t>00</w:t>
      </w:r>
      <w:r>
        <w:rPr>
          <w:rFonts w:ascii="Arial" w:hAnsi="Arial"/>
          <w:i/>
          <w:iCs/>
          <w:spacing w:val="-2"/>
          <w:sz w:val="16"/>
          <w:szCs w:val="16"/>
        </w:rPr>
        <w:t>ч</w:t>
      </w:r>
      <w:r>
        <w:rPr>
          <w:rFonts w:ascii="Arial" w:hAnsi="Arial" w:cs="Arial"/>
          <w:i/>
          <w:iCs/>
          <w:spacing w:val="-2"/>
          <w:sz w:val="16"/>
          <w:szCs w:val="16"/>
        </w:rPr>
        <w:t>.</w:t>
      </w:r>
    </w:p>
    <w:p w:rsidR="00A61A3E" w:rsidRDefault="006D0647">
      <w:pPr>
        <w:shd w:val="clear" w:color="auto" w:fill="FFFFFF"/>
        <w:spacing w:before="624"/>
        <w:ind w:left="216"/>
      </w:pPr>
      <w:r>
        <w:rPr>
          <w:rFonts w:ascii="Arial" w:hAnsi="Arial"/>
          <w:sz w:val="16"/>
          <w:szCs w:val="16"/>
        </w:rPr>
        <w:t>ПРЕДСЕДАТЕЛИ</w:t>
      </w:r>
      <w:r>
        <w:rPr>
          <w:rFonts w:ascii="Arial" w:hAnsi="Arial" w:cs="Arial"/>
          <w:sz w:val="16"/>
          <w:szCs w:val="16"/>
        </w:rPr>
        <w:t>:</w:t>
      </w:r>
    </w:p>
    <w:p w:rsidR="00A61A3E" w:rsidRDefault="00154655">
      <w:pPr>
        <w:shd w:val="clear" w:color="auto" w:fill="FFFFFF"/>
        <w:spacing w:before="67" w:line="197" w:lineRule="exact"/>
        <w:ind w:left="10" w:right="5" w:firstLine="163"/>
        <w:jc w:val="both"/>
      </w:pPr>
      <w:r>
        <w:rPr>
          <w:b/>
          <w:bCs/>
          <w:spacing w:val="-5"/>
          <w:sz w:val="18"/>
          <w:szCs w:val="18"/>
        </w:rPr>
        <w:t>Заборовский</w:t>
      </w:r>
      <w:r w:rsidR="006D0647">
        <w:rPr>
          <w:b/>
          <w:bCs/>
          <w:spacing w:val="-5"/>
          <w:sz w:val="18"/>
          <w:szCs w:val="18"/>
        </w:rPr>
        <w:t xml:space="preserve"> А.</w:t>
      </w:r>
      <w:r>
        <w:rPr>
          <w:b/>
          <w:bCs/>
          <w:spacing w:val="-5"/>
          <w:sz w:val="18"/>
          <w:szCs w:val="18"/>
        </w:rPr>
        <w:t>М</w:t>
      </w:r>
      <w:r w:rsidR="006D0647">
        <w:rPr>
          <w:b/>
          <w:bCs/>
          <w:spacing w:val="-5"/>
          <w:sz w:val="18"/>
          <w:szCs w:val="18"/>
        </w:rPr>
        <w:t xml:space="preserve">., </w:t>
      </w:r>
      <w:proofErr w:type="spellStart"/>
      <w:proofErr w:type="gramStart"/>
      <w:r w:rsidR="00DA2C84">
        <w:rPr>
          <w:sz w:val="18"/>
          <w:szCs w:val="18"/>
        </w:rPr>
        <w:t>к</w:t>
      </w:r>
      <w:proofErr w:type="gramEnd"/>
      <w:r w:rsidR="00DA2C84">
        <w:rPr>
          <w:sz w:val="18"/>
          <w:szCs w:val="18"/>
        </w:rPr>
        <w:t>.э.н</w:t>
      </w:r>
      <w:proofErr w:type="spellEnd"/>
      <w:r w:rsidR="00DA2C84">
        <w:rPr>
          <w:sz w:val="18"/>
          <w:szCs w:val="18"/>
        </w:rPr>
        <w:t xml:space="preserve">., </w:t>
      </w:r>
      <w:r w:rsidRPr="00154655">
        <w:rPr>
          <w:bCs/>
          <w:spacing w:val="-5"/>
          <w:sz w:val="18"/>
          <w:szCs w:val="18"/>
        </w:rPr>
        <w:t xml:space="preserve">Первый </w:t>
      </w:r>
      <w:r w:rsidR="006D0647">
        <w:rPr>
          <w:spacing w:val="-5"/>
          <w:sz w:val="18"/>
          <w:szCs w:val="18"/>
        </w:rPr>
        <w:t xml:space="preserve">заместитель Министра экономики Республики </w:t>
      </w:r>
      <w:r w:rsidR="006D0647">
        <w:rPr>
          <w:sz w:val="18"/>
          <w:szCs w:val="18"/>
        </w:rPr>
        <w:t>Беларусь</w:t>
      </w:r>
    </w:p>
    <w:p w:rsidR="00490AF7" w:rsidRDefault="006D0647" w:rsidP="00490AF7">
      <w:pPr>
        <w:shd w:val="clear" w:color="auto" w:fill="FFFFFF"/>
        <w:spacing w:line="202" w:lineRule="exact"/>
        <w:ind w:left="11" w:right="6" w:firstLine="164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Червяков А.В., </w:t>
      </w:r>
      <w:r>
        <w:rPr>
          <w:sz w:val="18"/>
          <w:szCs w:val="18"/>
        </w:rPr>
        <w:t xml:space="preserve">к.т.н., доцент, директор </w:t>
      </w:r>
      <w:proofErr w:type="spellStart"/>
      <w:r>
        <w:rPr>
          <w:sz w:val="18"/>
          <w:szCs w:val="18"/>
        </w:rPr>
        <w:t>Научно-исследо</w:t>
      </w:r>
      <w:r w:rsidR="00490AF7">
        <w:rPr>
          <w:sz w:val="18"/>
          <w:szCs w:val="18"/>
        </w:rPr>
        <w:t>ва</w:t>
      </w:r>
      <w:proofErr w:type="spellEnd"/>
      <w:r w:rsidRPr="00A43D0A">
        <w:rPr>
          <w:sz w:val="18"/>
          <w:szCs w:val="18"/>
        </w:rPr>
        <w:t>-</w:t>
      </w:r>
    </w:p>
    <w:p w:rsidR="00A61A3E" w:rsidRDefault="006D0647" w:rsidP="00490AF7">
      <w:pPr>
        <w:shd w:val="clear" w:color="auto" w:fill="FFFFFF"/>
        <w:spacing w:line="202" w:lineRule="exact"/>
        <w:ind w:left="11" w:right="6" w:hanging="11"/>
        <w:jc w:val="both"/>
      </w:pPr>
      <w:proofErr w:type="spellStart"/>
      <w:r>
        <w:rPr>
          <w:spacing w:val="-4"/>
          <w:sz w:val="18"/>
          <w:szCs w:val="18"/>
        </w:rPr>
        <w:t>тельского</w:t>
      </w:r>
      <w:proofErr w:type="spellEnd"/>
      <w:r>
        <w:rPr>
          <w:spacing w:val="-4"/>
          <w:sz w:val="18"/>
          <w:szCs w:val="18"/>
        </w:rPr>
        <w:t xml:space="preserve"> экономического института Министерства экономики </w:t>
      </w:r>
      <w:r>
        <w:rPr>
          <w:sz w:val="18"/>
          <w:szCs w:val="18"/>
        </w:rPr>
        <w:t>Республики Беларусь</w:t>
      </w:r>
    </w:p>
    <w:p w:rsidR="00A61A3E" w:rsidRDefault="006D0647">
      <w:pPr>
        <w:shd w:val="clear" w:color="auto" w:fill="FFFFFF"/>
        <w:spacing w:before="202"/>
        <w:ind w:left="235"/>
      </w:pPr>
      <w:r>
        <w:rPr>
          <w:rFonts w:ascii="Arial" w:hAnsi="Arial"/>
          <w:sz w:val="16"/>
          <w:szCs w:val="16"/>
        </w:rPr>
        <w:t>ОТВЕТСТВЕННЫЙ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СЕКРЕТАРЬ</w:t>
      </w:r>
      <w:r>
        <w:rPr>
          <w:rFonts w:ascii="Arial" w:hAnsi="Arial" w:cs="Arial"/>
          <w:sz w:val="16"/>
          <w:szCs w:val="16"/>
        </w:rPr>
        <w:t>:</w:t>
      </w:r>
    </w:p>
    <w:p w:rsidR="00A61A3E" w:rsidRDefault="00A43D0A" w:rsidP="005A6239">
      <w:pPr>
        <w:shd w:val="clear" w:color="auto" w:fill="FFFFFF"/>
        <w:spacing w:line="206" w:lineRule="exact"/>
        <w:ind w:left="11" w:firstLine="176"/>
        <w:jc w:val="both"/>
      </w:pPr>
      <w:r>
        <w:rPr>
          <w:b/>
          <w:bCs/>
          <w:sz w:val="18"/>
          <w:szCs w:val="18"/>
        </w:rPr>
        <w:t>Радченко Н.В</w:t>
      </w:r>
      <w:r w:rsidR="006D0647">
        <w:rPr>
          <w:b/>
          <w:bCs/>
          <w:sz w:val="18"/>
          <w:szCs w:val="18"/>
        </w:rPr>
        <w:t xml:space="preserve">., </w:t>
      </w:r>
      <w:proofErr w:type="spellStart"/>
      <w:proofErr w:type="gramStart"/>
      <w:r w:rsidR="006D0647">
        <w:rPr>
          <w:sz w:val="18"/>
          <w:szCs w:val="18"/>
        </w:rPr>
        <w:t>к</w:t>
      </w:r>
      <w:proofErr w:type="gramEnd"/>
      <w:r w:rsidR="006D0647">
        <w:rPr>
          <w:sz w:val="18"/>
          <w:szCs w:val="18"/>
        </w:rPr>
        <w:t>.</w:t>
      </w:r>
      <w:r>
        <w:rPr>
          <w:sz w:val="18"/>
          <w:szCs w:val="18"/>
        </w:rPr>
        <w:t>с.-х.</w:t>
      </w:r>
      <w:r w:rsidR="006D0647">
        <w:rPr>
          <w:sz w:val="18"/>
          <w:szCs w:val="18"/>
        </w:rPr>
        <w:t>н</w:t>
      </w:r>
      <w:proofErr w:type="spellEnd"/>
      <w:r w:rsidR="006D0647">
        <w:rPr>
          <w:sz w:val="18"/>
          <w:szCs w:val="18"/>
        </w:rPr>
        <w:t>., ученый секретарь Научно-исследовательского экономического института Министерства экономики Республики Беларусь</w:t>
      </w:r>
    </w:p>
    <w:p w:rsidR="00A61A3E" w:rsidRDefault="006D0647">
      <w:pPr>
        <w:shd w:val="clear" w:color="auto" w:fill="FFFFFF"/>
        <w:spacing w:before="154"/>
        <w:ind w:left="240"/>
      </w:pPr>
      <w:r>
        <w:rPr>
          <w:rFonts w:ascii="Arial" w:hAnsi="Arial"/>
          <w:sz w:val="16"/>
          <w:szCs w:val="16"/>
        </w:rPr>
        <w:t>КОНТАКТЫ</w:t>
      </w:r>
      <w:r>
        <w:rPr>
          <w:rFonts w:ascii="Arial" w:hAnsi="Arial" w:cs="Arial"/>
          <w:sz w:val="16"/>
          <w:szCs w:val="16"/>
        </w:rPr>
        <w:t>:</w:t>
      </w:r>
    </w:p>
    <w:p w:rsidR="00A61A3E" w:rsidRDefault="00A43D0A">
      <w:pPr>
        <w:shd w:val="clear" w:color="auto" w:fill="FFFFFF"/>
        <w:spacing w:before="72" w:line="192" w:lineRule="exact"/>
        <w:ind w:left="24"/>
      </w:pPr>
      <w:r>
        <w:rPr>
          <w:b/>
          <w:bCs/>
          <w:i/>
          <w:iCs/>
          <w:spacing w:val="-10"/>
          <w:sz w:val="18"/>
          <w:szCs w:val="18"/>
        </w:rPr>
        <w:t xml:space="preserve">Радченко </w:t>
      </w:r>
      <w:r w:rsidR="00490AF7">
        <w:rPr>
          <w:b/>
          <w:bCs/>
          <w:i/>
          <w:iCs/>
          <w:spacing w:val="-10"/>
          <w:sz w:val="18"/>
          <w:szCs w:val="18"/>
        </w:rPr>
        <w:t>Н</w:t>
      </w:r>
      <w:r>
        <w:rPr>
          <w:b/>
          <w:bCs/>
          <w:i/>
          <w:iCs/>
          <w:spacing w:val="-10"/>
          <w:sz w:val="18"/>
          <w:szCs w:val="18"/>
        </w:rPr>
        <w:t>адежда Васильевна</w:t>
      </w:r>
      <w:r w:rsidR="006D0647">
        <w:rPr>
          <w:b/>
          <w:bCs/>
          <w:i/>
          <w:iCs/>
          <w:spacing w:val="-10"/>
          <w:sz w:val="18"/>
          <w:szCs w:val="18"/>
        </w:rPr>
        <w:t xml:space="preserve">, </w:t>
      </w:r>
      <w:r w:rsidR="006D0647">
        <w:rPr>
          <w:i/>
          <w:iCs/>
          <w:spacing w:val="-10"/>
          <w:sz w:val="18"/>
          <w:szCs w:val="18"/>
        </w:rPr>
        <w:t xml:space="preserve">тел. </w:t>
      </w:r>
      <w:r w:rsidR="006D0647" w:rsidRPr="005A6239">
        <w:rPr>
          <w:bCs/>
          <w:i/>
          <w:iCs/>
          <w:spacing w:val="-10"/>
          <w:sz w:val="18"/>
          <w:szCs w:val="18"/>
        </w:rPr>
        <w:t>267-61-62</w:t>
      </w:r>
    </w:p>
    <w:p w:rsidR="001322CB" w:rsidRDefault="001322CB">
      <w:pPr>
        <w:shd w:val="clear" w:color="auto" w:fill="FFFFFF"/>
        <w:spacing w:line="192" w:lineRule="exact"/>
        <w:ind w:left="5"/>
        <w:rPr>
          <w:i/>
          <w:iCs/>
          <w:spacing w:val="-10"/>
          <w:sz w:val="18"/>
          <w:szCs w:val="18"/>
        </w:rPr>
      </w:pPr>
      <w:r>
        <w:rPr>
          <w:b/>
          <w:bCs/>
          <w:i/>
          <w:iCs/>
          <w:spacing w:val="-10"/>
          <w:sz w:val="18"/>
          <w:szCs w:val="18"/>
        </w:rPr>
        <w:t>Ковалевский Сергей Алексеевич</w:t>
      </w:r>
      <w:r w:rsidR="006D0647">
        <w:rPr>
          <w:b/>
          <w:bCs/>
          <w:i/>
          <w:iCs/>
          <w:spacing w:val="-10"/>
          <w:sz w:val="18"/>
          <w:szCs w:val="18"/>
        </w:rPr>
        <w:t xml:space="preserve"> </w:t>
      </w:r>
      <w:r w:rsidR="006D0647">
        <w:rPr>
          <w:i/>
          <w:iCs/>
          <w:spacing w:val="-10"/>
          <w:sz w:val="18"/>
          <w:szCs w:val="18"/>
        </w:rPr>
        <w:t xml:space="preserve">(бронирование гостиниц), </w:t>
      </w:r>
    </w:p>
    <w:p w:rsidR="00A61A3E" w:rsidRDefault="006D0647">
      <w:pPr>
        <w:shd w:val="clear" w:color="auto" w:fill="FFFFFF"/>
        <w:spacing w:line="192" w:lineRule="exact"/>
        <w:ind w:left="5"/>
      </w:pPr>
      <w:r>
        <w:rPr>
          <w:i/>
          <w:iCs/>
          <w:spacing w:val="-10"/>
          <w:sz w:val="18"/>
          <w:szCs w:val="18"/>
        </w:rPr>
        <w:t>тел. 267-</w:t>
      </w:r>
      <w:r w:rsidR="00154655">
        <w:rPr>
          <w:i/>
          <w:iCs/>
          <w:spacing w:val="-10"/>
          <w:sz w:val="18"/>
          <w:szCs w:val="18"/>
        </w:rPr>
        <w:t>43</w:t>
      </w:r>
      <w:r>
        <w:rPr>
          <w:i/>
          <w:iCs/>
          <w:spacing w:val="-10"/>
          <w:sz w:val="18"/>
          <w:szCs w:val="18"/>
        </w:rPr>
        <w:t>-</w:t>
      </w:r>
      <w:r w:rsidR="00154655">
        <w:rPr>
          <w:i/>
          <w:iCs/>
          <w:spacing w:val="-10"/>
          <w:sz w:val="18"/>
          <w:szCs w:val="18"/>
        </w:rPr>
        <w:t>22</w:t>
      </w:r>
    </w:p>
    <w:p w:rsidR="001322CB" w:rsidRDefault="00E1662B" w:rsidP="001322CB">
      <w:pPr>
        <w:shd w:val="clear" w:color="auto" w:fill="FFFFFF"/>
        <w:spacing w:line="192" w:lineRule="exact"/>
        <w:ind w:left="5"/>
      </w:pPr>
      <w:proofErr w:type="spellStart"/>
      <w:proofErr w:type="gramStart"/>
      <w:r>
        <w:rPr>
          <w:b/>
          <w:bCs/>
          <w:i/>
          <w:iCs/>
          <w:spacing w:val="-10"/>
          <w:sz w:val="18"/>
          <w:szCs w:val="18"/>
        </w:rPr>
        <w:t>Герасимчик</w:t>
      </w:r>
      <w:proofErr w:type="spellEnd"/>
      <w:r>
        <w:rPr>
          <w:b/>
          <w:bCs/>
          <w:i/>
          <w:iCs/>
          <w:spacing w:val="-10"/>
          <w:sz w:val="18"/>
          <w:szCs w:val="18"/>
        </w:rPr>
        <w:t xml:space="preserve"> Алеся Владимировна</w:t>
      </w:r>
      <w:r w:rsidR="001322CB">
        <w:rPr>
          <w:b/>
          <w:bCs/>
          <w:i/>
          <w:iCs/>
          <w:spacing w:val="-10"/>
          <w:sz w:val="18"/>
          <w:szCs w:val="18"/>
        </w:rPr>
        <w:t xml:space="preserve"> </w:t>
      </w:r>
      <w:r w:rsidR="001322CB">
        <w:rPr>
          <w:i/>
          <w:iCs/>
          <w:spacing w:val="-10"/>
          <w:sz w:val="18"/>
          <w:szCs w:val="18"/>
        </w:rPr>
        <w:t>(прием тезисов и электронной</w:t>
      </w:r>
      <w:proofErr w:type="gramEnd"/>
    </w:p>
    <w:p w:rsidR="001322CB" w:rsidRDefault="001322CB" w:rsidP="001322CB">
      <w:pPr>
        <w:shd w:val="clear" w:color="auto" w:fill="FFFFFF"/>
        <w:spacing w:line="192" w:lineRule="exact"/>
        <w:ind w:left="14"/>
      </w:pPr>
      <w:r>
        <w:rPr>
          <w:i/>
          <w:iCs/>
          <w:spacing w:val="-9"/>
          <w:sz w:val="18"/>
          <w:szCs w:val="18"/>
        </w:rPr>
        <w:t>почты), комн. 100,   тел. 267-</w:t>
      </w:r>
      <w:r w:rsidR="00E1662B">
        <w:rPr>
          <w:i/>
          <w:iCs/>
          <w:spacing w:val="-9"/>
          <w:sz w:val="18"/>
          <w:szCs w:val="18"/>
        </w:rPr>
        <w:t>05-51</w:t>
      </w:r>
      <w:r>
        <w:rPr>
          <w:i/>
          <w:iCs/>
          <w:spacing w:val="-9"/>
          <w:sz w:val="18"/>
          <w:szCs w:val="18"/>
        </w:rPr>
        <w:t>, 267-</w:t>
      </w:r>
      <w:r w:rsidR="009E2010">
        <w:rPr>
          <w:i/>
          <w:iCs/>
          <w:spacing w:val="-9"/>
          <w:sz w:val="18"/>
          <w:szCs w:val="18"/>
        </w:rPr>
        <w:t>20-3</w:t>
      </w:r>
      <w:r>
        <w:rPr>
          <w:i/>
          <w:iCs/>
          <w:spacing w:val="-9"/>
          <w:sz w:val="18"/>
          <w:szCs w:val="18"/>
        </w:rPr>
        <w:t>4</w:t>
      </w:r>
    </w:p>
    <w:p w:rsidR="001E65BD" w:rsidRDefault="001E65BD" w:rsidP="001E65BD">
      <w:pPr>
        <w:shd w:val="clear" w:color="auto" w:fill="FFFFFF"/>
        <w:spacing w:line="192" w:lineRule="exact"/>
        <w:ind w:left="5"/>
      </w:pPr>
      <w:proofErr w:type="spellStart"/>
      <w:proofErr w:type="gramStart"/>
      <w:r>
        <w:rPr>
          <w:b/>
          <w:bCs/>
          <w:i/>
          <w:iCs/>
          <w:spacing w:val="-10"/>
          <w:sz w:val="18"/>
          <w:szCs w:val="18"/>
        </w:rPr>
        <w:t>Дрень</w:t>
      </w:r>
      <w:proofErr w:type="spellEnd"/>
      <w:r>
        <w:rPr>
          <w:b/>
          <w:bCs/>
          <w:i/>
          <w:iCs/>
          <w:spacing w:val="-10"/>
          <w:sz w:val="18"/>
          <w:szCs w:val="18"/>
        </w:rPr>
        <w:t xml:space="preserve"> Светлана Павловна </w:t>
      </w:r>
      <w:r>
        <w:rPr>
          <w:i/>
          <w:iCs/>
          <w:spacing w:val="-10"/>
          <w:sz w:val="18"/>
          <w:szCs w:val="18"/>
        </w:rPr>
        <w:t>(прием тезисов и электронной</w:t>
      </w:r>
      <w:proofErr w:type="gramEnd"/>
    </w:p>
    <w:p w:rsidR="001E65BD" w:rsidRDefault="001E65BD" w:rsidP="001E65BD">
      <w:pPr>
        <w:shd w:val="clear" w:color="auto" w:fill="FFFFFF"/>
        <w:spacing w:line="192" w:lineRule="exact"/>
        <w:ind w:left="14"/>
      </w:pPr>
      <w:r>
        <w:rPr>
          <w:i/>
          <w:iCs/>
          <w:spacing w:val="-9"/>
          <w:sz w:val="18"/>
          <w:szCs w:val="18"/>
        </w:rPr>
        <w:t>почты), комн. 100,   тел. 268-04-98, 267-20-34</w:t>
      </w:r>
    </w:p>
    <w:p w:rsidR="00A61A3E" w:rsidRPr="001E65BD" w:rsidRDefault="00A61A3E" w:rsidP="001B62C9">
      <w:pPr>
        <w:shd w:val="clear" w:color="auto" w:fill="FFFFFF"/>
        <w:spacing w:line="192" w:lineRule="exact"/>
        <w:rPr>
          <w:i/>
          <w:iCs/>
          <w:spacing w:val="-9"/>
          <w:sz w:val="18"/>
          <w:szCs w:val="18"/>
        </w:rPr>
      </w:pPr>
    </w:p>
    <w:p w:rsidR="005A6239" w:rsidRDefault="005A6239">
      <w:pPr>
        <w:shd w:val="clear" w:color="auto" w:fill="FFFFFF"/>
        <w:spacing w:line="192" w:lineRule="exact"/>
        <w:ind w:left="14"/>
      </w:pPr>
    </w:p>
    <w:p w:rsidR="00A61A3E" w:rsidRDefault="006D0647">
      <w:pPr>
        <w:shd w:val="clear" w:color="auto" w:fill="FFFFFF"/>
        <w:spacing w:before="34"/>
        <w:ind w:left="1075"/>
      </w:pPr>
      <w:r>
        <w:br w:type="column"/>
      </w:r>
      <w:r>
        <w:rPr>
          <w:rFonts w:ascii="Arial" w:hAnsi="Arial"/>
          <w:sz w:val="24"/>
          <w:szCs w:val="24"/>
        </w:rPr>
        <w:lastRenderedPageBreak/>
        <w:t>Научные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направления</w:t>
      </w:r>
      <w:r>
        <w:rPr>
          <w:rFonts w:ascii="Arial" w:hAnsi="Arial" w:cs="Arial"/>
          <w:sz w:val="24"/>
          <w:szCs w:val="24"/>
        </w:rPr>
        <w:t>:</w:t>
      </w:r>
    </w:p>
    <w:p w:rsidR="00A61A3E" w:rsidRDefault="006D0647">
      <w:pPr>
        <w:shd w:val="clear" w:color="auto" w:fill="FFFFFF"/>
        <w:tabs>
          <w:tab w:val="left" w:pos="211"/>
        </w:tabs>
        <w:spacing w:before="264" w:line="230" w:lineRule="exact"/>
        <w:ind w:left="211" w:hanging="202"/>
      </w:pPr>
      <w:r>
        <w:rPr>
          <w:rFonts w:ascii="Arial" w:hAnsi="Arial" w:cs="Arial"/>
          <w:b/>
          <w:bCs/>
          <w:sz w:val="16"/>
          <w:szCs w:val="16"/>
        </w:rPr>
        <w:t>1.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>Структурная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политика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и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повышение</w:t>
      </w:r>
      <w:r>
        <w:rPr>
          <w:rFonts w:ascii="Arial" w:hAnsi="Arial"/>
          <w:b/>
          <w:bCs/>
          <w:sz w:val="16"/>
          <w:szCs w:val="16"/>
        </w:rPr>
        <w:br/>
        <w:t>эффективности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внешнеэкономических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отношений</w:t>
      </w:r>
    </w:p>
    <w:p w:rsidR="00A61A3E" w:rsidRDefault="006D0647">
      <w:pPr>
        <w:shd w:val="clear" w:color="auto" w:fill="FFFFFF"/>
        <w:spacing w:before="58" w:line="202" w:lineRule="exact"/>
        <w:ind w:left="230" w:right="384" w:hanging="230"/>
      </w:pPr>
      <w:r>
        <w:rPr>
          <w:i/>
          <w:iCs/>
          <w:sz w:val="18"/>
          <w:szCs w:val="18"/>
        </w:rPr>
        <w:t xml:space="preserve">Председатель - </w:t>
      </w:r>
      <w:r>
        <w:rPr>
          <w:b/>
          <w:bCs/>
          <w:sz w:val="18"/>
          <w:szCs w:val="18"/>
        </w:rPr>
        <w:t xml:space="preserve">Пинигин В.В., </w:t>
      </w:r>
      <w:r>
        <w:rPr>
          <w:sz w:val="18"/>
          <w:szCs w:val="18"/>
        </w:rPr>
        <w:t xml:space="preserve">к.э.н., доцент, первый </w:t>
      </w:r>
      <w:r>
        <w:rPr>
          <w:spacing w:val="-2"/>
          <w:sz w:val="18"/>
          <w:szCs w:val="18"/>
        </w:rPr>
        <w:t>заместитель директора по научной работе Научно-</w:t>
      </w:r>
      <w:r>
        <w:rPr>
          <w:spacing w:val="-1"/>
          <w:sz w:val="18"/>
          <w:szCs w:val="18"/>
        </w:rPr>
        <w:t>исследовательского экономического института Министерства экономики Республики Беларусь</w:t>
      </w:r>
    </w:p>
    <w:p w:rsidR="00A61A3E" w:rsidRDefault="006D0647">
      <w:pPr>
        <w:shd w:val="clear" w:color="auto" w:fill="FFFFFF"/>
        <w:spacing w:before="19"/>
        <w:ind w:left="14"/>
      </w:pPr>
      <w:r>
        <w:rPr>
          <w:i/>
          <w:iCs/>
          <w:sz w:val="18"/>
          <w:szCs w:val="18"/>
        </w:rPr>
        <w:t xml:space="preserve">Секретарь - </w:t>
      </w:r>
      <w:r>
        <w:rPr>
          <w:sz w:val="18"/>
          <w:szCs w:val="18"/>
        </w:rPr>
        <w:t>Тихонова Анна Михайловна, тел. 267-50-13</w:t>
      </w:r>
    </w:p>
    <w:p w:rsidR="00A61A3E" w:rsidRDefault="006D0647">
      <w:pPr>
        <w:shd w:val="clear" w:color="auto" w:fill="FFFFFF"/>
        <w:tabs>
          <w:tab w:val="left" w:pos="211"/>
        </w:tabs>
        <w:spacing w:before="154" w:line="230" w:lineRule="exact"/>
        <w:ind w:left="211" w:hanging="202"/>
      </w:pPr>
      <w:r>
        <w:rPr>
          <w:rFonts w:ascii="Arial" w:hAnsi="Arial" w:cs="Arial"/>
          <w:b/>
          <w:bCs/>
          <w:spacing w:val="-1"/>
          <w:sz w:val="16"/>
          <w:szCs w:val="16"/>
        </w:rPr>
        <w:t>2.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>Развитие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человеческого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потенциала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в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условиях</w:t>
      </w:r>
      <w:r>
        <w:rPr>
          <w:rFonts w:ascii="Arial" w:hAnsi="Arial"/>
          <w:b/>
          <w:bCs/>
          <w:sz w:val="16"/>
          <w:szCs w:val="16"/>
        </w:rPr>
        <w:br/>
        <w:t>глобализации</w:t>
      </w:r>
    </w:p>
    <w:p w:rsidR="00A61A3E" w:rsidRDefault="006D0647">
      <w:pPr>
        <w:shd w:val="clear" w:color="auto" w:fill="FFFFFF"/>
        <w:spacing w:before="58" w:line="202" w:lineRule="exact"/>
        <w:ind w:left="230" w:hanging="230"/>
      </w:pPr>
      <w:r>
        <w:rPr>
          <w:i/>
          <w:iCs/>
          <w:sz w:val="18"/>
          <w:szCs w:val="18"/>
        </w:rPr>
        <w:t xml:space="preserve">Председатель - </w:t>
      </w:r>
      <w:r>
        <w:rPr>
          <w:b/>
          <w:bCs/>
          <w:sz w:val="18"/>
          <w:szCs w:val="18"/>
        </w:rPr>
        <w:t xml:space="preserve">Боровик Л.С., </w:t>
      </w:r>
      <w:r>
        <w:rPr>
          <w:sz w:val="18"/>
          <w:szCs w:val="18"/>
        </w:rPr>
        <w:t xml:space="preserve">к.э.н., доцент, заместитель </w:t>
      </w:r>
      <w:r>
        <w:rPr>
          <w:spacing w:val="-2"/>
          <w:sz w:val="18"/>
          <w:szCs w:val="18"/>
        </w:rPr>
        <w:t xml:space="preserve">директора по научной работе Научно-исследовательского </w:t>
      </w:r>
      <w:r>
        <w:rPr>
          <w:spacing w:val="-1"/>
          <w:sz w:val="18"/>
          <w:szCs w:val="18"/>
        </w:rPr>
        <w:t xml:space="preserve">экономического института Министерства экономики </w:t>
      </w:r>
      <w:r>
        <w:rPr>
          <w:sz w:val="18"/>
          <w:szCs w:val="18"/>
        </w:rPr>
        <w:t>Республики Беларусь</w:t>
      </w:r>
    </w:p>
    <w:p w:rsidR="00A61A3E" w:rsidRDefault="006D0647">
      <w:pPr>
        <w:shd w:val="clear" w:color="auto" w:fill="FFFFFF"/>
        <w:spacing w:line="202" w:lineRule="exact"/>
        <w:ind w:left="14"/>
      </w:pPr>
      <w:r>
        <w:rPr>
          <w:i/>
          <w:iCs/>
          <w:spacing w:val="-7"/>
          <w:sz w:val="18"/>
          <w:szCs w:val="18"/>
        </w:rPr>
        <w:t xml:space="preserve">Секретарь </w:t>
      </w:r>
      <w:r w:rsidR="001B62C9">
        <w:rPr>
          <w:i/>
          <w:iCs/>
          <w:spacing w:val="-7"/>
          <w:sz w:val="18"/>
          <w:szCs w:val="18"/>
        </w:rPr>
        <w:t>-</w:t>
      </w:r>
      <w:r>
        <w:rPr>
          <w:i/>
          <w:iCs/>
          <w:spacing w:val="-7"/>
          <w:sz w:val="18"/>
          <w:szCs w:val="18"/>
        </w:rPr>
        <w:t xml:space="preserve"> </w:t>
      </w:r>
      <w:proofErr w:type="spellStart"/>
      <w:r w:rsidR="001B13B4">
        <w:rPr>
          <w:spacing w:val="-7"/>
          <w:sz w:val="18"/>
          <w:szCs w:val="18"/>
        </w:rPr>
        <w:t>Наумик</w:t>
      </w:r>
      <w:proofErr w:type="spellEnd"/>
      <w:r w:rsidR="001B13B4">
        <w:rPr>
          <w:spacing w:val="-7"/>
          <w:sz w:val="18"/>
          <w:szCs w:val="18"/>
        </w:rPr>
        <w:t xml:space="preserve"> Анастасия Владимировна</w:t>
      </w:r>
      <w:r>
        <w:rPr>
          <w:spacing w:val="-7"/>
          <w:sz w:val="18"/>
          <w:szCs w:val="18"/>
        </w:rPr>
        <w:t>, тел. 2</w:t>
      </w:r>
      <w:r w:rsidR="008A2049">
        <w:rPr>
          <w:spacing w:val="-7"/>
          <w:sz w:val="18"/>
          <w:szCs w:val="18"/>
        </w:rPr>
        <w:t>6</w:t>
      </w:r>
      <w:r>
        <w:rPr>
          <w:spacing w:val="-7"/>
          <w:sz w:val="18"/>
          <w:szCs w:val="18"/>
        </w:rPr>
        <w:t>7-</w:t>
      </w:r>
      <w:r w:rsidR="001B13B4">
        <w:rPr>
          <w:spacing w:val="-7"/>
          <w:sz w:val="18"/>
          <w:szCs w:val="18"/>
        </w:rPr>
        <w:t>14</w:t>
      </w:r>
      <w:r>
        <w:rPr>
          <w:spacing w:val="-7"/>
          <w:sz w:val="18"/>
          <w:szCs w:val="18"/>
        </w:rPr>
        <w:t>-</w:t>
      </w:r>
      <w:r w:rsidR="001B13B4">
        <w:rPr>
          <w:spacing w:val="-7"/>
          <w:sz w:val="18"/>
          <w:szCs w:val="18"/>
        </w:rPr>
        <w:t>03</w:t>
      </w:r>
    </w:p>
    <w:p w:rsidR="00A61A3E" w:rsidRDefault="006D0647">
      <w:pPr>
        <w:shd w:val="clear" w:color="auto" w:fill="FFFFFF"/>
        <w:tabs>
          <w:tab w:val="left" w:pos="211"/>
        </w:tabs>
        <w:spacing w:before="206"/>
        <w:ind w:left="10"/>
      </w:pPr>
      <w:r w:rsidRPr="00507EB0">
        <w:rPr>
          <w:rFonts w:ascii="Arial" w:hAnsi="Arial" w:cs="Arial"/>
          <w:b/>
          <w:spacing w:val="-1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>Модернизация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реального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сектора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экономики</w:t>
      </w:r>
    </w:p>
    <w:p w:rsidR="00A61A3E" w:rsidRDefault="006D0647">
      <w:pPr>
        <w:shd w:val="clear" w:color="auto" w:fill="FFFFFF"/>
        <w:spacing w:before="82" w:line="202" w:lineRule="exact"/>
        <w:ind w:left="230" w:right="384" w:hanging="230"/>
      </w:pPr>
      <w:r>
        <w:rPr>
          <w:i/>
          <w:iCs/>
          <w:sz w:val="18"/>
          <w:szCs w:val="18"/>
        </w:rPr>
        <w:t xml:space="preserve">Председатель </w:t>
      </w:r>
      <w:r>
        <w:rPr>
          <w:b/>
          <w:bCs/>
          <w:sz w:val="18"/>
          <w:szCs w:val="18"/>
        </w:rPr>
        <w:t>-</w:t>
      </w:r>
      <w:r w:rsidR="00A43D0A" w:rsidRPr="00A43D0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Александрович Я.М., </w:t>
      </w:r>
      <w:proofErr w:type="spellStart"/>
      <w:r>
        <w:rPr>
          <w:sz w:val="18"/>
          <w:szCs w:val="18"/>
        </w:rPr>
        <w:t>д.э.н</w:t>
      </w:r>
      <w:proofErr w:type="spellEnd"/>
      <w:r>
        <w:rPr>
          <w:sz w:val="18"/>
          <w:szCs w:val="18"/>
        </w:rPr>
        <w:t xml:space="preserve">., профессор, </w:t>
      </w:r>
      <w:r>
        <w:rPr>
          <w:spacing w:val="-2"/>
          <w:sz w:val="18"/>
          <w:szCs w:val="18"/>
        </w:rPr>
        <w:t xml:space="preserve">гл. научный сотрудник Научно-исследовательского </w:t>
      </w:r>
      <w:r>
        <w:rPr>
          <w:spacing w:val="-1"/>
          <w:sz w:val="18"/>
          <w:szCs w:val="18"/>
        </w:rPr>
        <w:t xml:space="preserve">экономического института Министерства экономики </w:t>
      </w:r>
      <w:r>
        <w:rPr>
          <w:sz w:val="18"/>
          <w:szCs w:val="18"/>
        </w:rPr>
        <w:t>Республики Беларусь</w:t>
      </w:r>
    </w:p>
    <w:p w:rsidR="00A61A3E" w:rsidRDefault="006D0647">
      <w:pPr>
        <w:shd w:val="clear" w:color="auto" w:fill="FFFFFF"/>
        <w:spacing w:before="24"/>
        <w:ind w:left="14"/>
      </w:pPr>
      <w:r>
        <w:rPr>
          <w:i/>
          <w:iCs/>
          <w:spacing w:val="-2"/>
          <w:sz w:val="18"/>
          <w:szCs w:val="18"/>
        </w:rPr>
        <w:t xml:space="preserve">Секретарь - </w:t>
      </w:r>
      <w:r>
        <w:rPr>
          <w:spacing w:val="-2"/>
          <w:sz w:val="18"/>
          <w:szCs w:val="18"/>
        </w:rPr>
        <w:t xml:space="preserve">Голикова Наталья Владимировна, тел. </w:t>
      </w:r>
      <w:r w:rsidR="001B13B4">
        <w:rPr>
          <w:spacing w:val="-2"/>
          <w:sz w:val="18"/>
          <w:szCs w:val="18"/>
        </w:rPr>
        <w:t>369</w:t>
      </w:r>
      <w:r>
        <w:rPr>
          <w:spacing w:val="-2"/>
          <w:sz w:val="18"/>
          <w:szCs w:val="18"/>
        </w:rPr>
        <w:t>-</w:t>
      </w:r>
      <w:r w:rsidR="001B13B4">
        <w:rPr>
          <w:spacing w:val="-2"/>
          <w:sz w:val="18"/>
          <w:szCs w:val="18"/>
        </w:rPr>
        <w:t>8</w:t>
      </w:r>
      <w:r>
        <w:rPr>
          <w:spacing w:val="-2"/>
          <w:sz w:val="18"/>
          <w:szCs w:val="18"/>
        </w:rPr>
        <w:t>5-23</w:t>
      </w:r>
    </w:p>
    <w:p w:rsidR="00A61A3E" w:rsidRDefault="006D0647">
      <w:pPr>
        <w:shd w:val="clear" w:color="auto" w:fill="FFFFFF"/>
        <w:tabs>
          <w:tab w:val="left" w:pos="211"/>
        </w:tabs>
        <w:spacing w:before="149" w:line="230" w:lineRule="exact"/>
        <w:ind w:left="211" w:right="384" w:hanging="202"/>
      </w:pPr>
      <w:r>
        <w:rPr>
          <w:rFonts w:ascii="Arial" w:hAnsi="Arial" w:cs="Arial"/>
          <w:b/>
          <w:bCs/>
          <w:spacing w:val="-1"/>
          <w:sz w:val="16"/>
          <w:szCs w:val="16"/>
        </w:rPr>
        <w:t>4.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>Инновационно</w:t>
      </w:r>
      <w:r>
        <w:rPr>
          <w:rFonts w:ascii="Arial" w:hAnsi="Arial" w:cs="Arial"/>
          <w:b/>
          <w:bCs/>
          <w:sz w:val="16"/>
          <w:szCs w:val="16"/>
        </w:rPr>
        <w:t>-</w:t>
      </w:r>
      <w:r>
        <w:rPr>
          <w:rFonts w:ascii="Arial" w:hAnsi="Arial"/>
          <w:b/>
          <w:bCs/>
          <w:sz w:val="16"/>
          <w:szCs w:val="16"/>
        </w:rPr>
        <w:t>инвестиционное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обеспечение</w:t>
      </w:r>
      <w:r>
        <w:rPr>
          <w:rFonts w:ascii="Arial" w:hAnsi="Arial"/>
          <w:b/>
          <w:bCs/>
          <w:sz w:val="16"/>
          <w:szCs w:val="16"/>
        </w:rPr>
        <w:br/>
        <w:t>развития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экономики</w:t>
      </w:r>
    </w:p>
    <w:p w:rsidR="00A61A3E" w:rsidRDefault="006D0647">
      <w:pPr>
        <w:shd w:val="clear" w:color="auto" w:fill="FFFFFF"/>
        <w:spacing w:before="58" w:line="202" w:lineRule="exact"/>
        <w:ind w:left="235" w:hanging="235"/>
      </w:pPr>
      <w:r>
        <w:rPr>
          <w:i/>
          <w:iCs/>
          <w:spacing w:val="-1"/>
          <w:sz w:val="18"/>
          <w:szCs w:val="18"/>
        </w:rPr>
        <w:t xml:space="preserve">Председатель </w:t>
      </w:r>
      <w:r w:rsidR="007D0190">
        <w:rPr>
          <w:i/>
          <w:iCs/>
          <w:spacing w:val="-1"/>
          <w:sz w:val="18"/>
          <w:szCs w:val="18"/>
        </w:rPr>
        <w:t>–</w:t>
      </w:r>
      <w:r>
        <w:rPr>
          <w:i/>
          <w:iCs/>
          <w:spacing w:val="-1"/>
          <w:sz w:val="18"/>
          <w:szCs w:val="18"/>
        </w:rPr>
        <w:t xml:space="preserve"> </w:t>
      </w:r>
      <w:proofErr w:type="spellStart"/>
      <w:r w:rsidR="007D0190">
        <w:rPr>
          <w:b/>
          <w:bCs/>
          <w:spacing w:val="-1"/>
          <w:sz w:val="18"/>
          <w:szCs w:val="18"/>
        </w:rPr>
        <w:t>Плющевский</w:t>
      </w:r>
      <w:proofErr w:type="spellEnd"/>
      <w:r w:rsidR="007D0190">
        <w:rPr>
          <w:b/>
          <w:bCs/>
          <w:spacing w:val="-1"/>
          <w:sz w:val="18"/>
          <w:szCs w:val="18"/>
        </w:rPr>
        <w:t xml:space="preserve"> И.Н.</w:t>
      </w:r>
      <w:r>
        <w:rPr>
          <w:b/>
          <w:bCs/>
          <w:spacing w:val="-1"/>
          <w:sz w:val="18"/>
          <w:szCs w:val="18"/>
        </w:rPr>
        <w:t xml:space="preserve">, </w:t>
      </w:r>
      <w:proofErr w:type="spellStart"/>
      <w:r>
        <w:rPr>
          <w:spacing w:val="-1"/>
          <w:sz w:val="18"/>
          <w:szCs w:val="18"/>
        </w:rPr>
        <w:t>к.э.н</w:t>
      </w:r>
      <w:proofErr w:type="spellEnd"/>
      <w:r>
        <w:rPr>
          <w:spacing w:val="-1"/>
          <w:sz w:val="18"/>
          <w:szCs w:val="18"/>
        </w:rPr>
        <w:t xml:space="preserve">., </w:t>
      </w:r>
      <w:r w:rsidR="001322CB">
        <w:rPr>
          <w:spacing w:val="-1"/>
          <w:sz w:val="18"/>
          <w:szCs w:val="18"/>
        </w:rPr>
        <w:t>вед</w:t>
      </w:r>
      <w:proofErr w:type="gramStart"/>
      <w:r w:rsidR="001322CB">
        <w:rPr>
          <w:spacing w:val="-1"/>
          <w:sz w:val="18"/>
          <w:szCs w:val="18"/>
        </w:rPr>
        <w:t>.</w:t>
      </w:r>
      <w:proofErr w:type="gramEnd"/>
      <w:r w:rsidR="001322CB">
        <w:rPr>
          <w:spacing w:val="-1"/>
          <w:sz w:val="18"/>
          <w:szCs w:val="18"/>
        </w:rPr>
        <w:t xml:space="preserve"> </w:t>
      </w:r>
      <w:proofErr w:type="gramStart"/>
      <w:r w:rsidR="001322CB">
        <w:rPr>
          <w:spacing w:val="-1"/>
          <w:sz w:val="18"/>
          <w:szCs w:val="18"/>
        </w:rPr>
        <w:t>н</w:t>
      </w:r>
      <w:proofErr w:type="gramEnd"/>
      <w:r w:rsidR="001322CB">
        <w:rPr>
          <w:spacing w:val="-1"/>
          <w:sz w:val="18"/>
          <w:szCs w:val="18"/>
        </w:rPr>
        <w:t>аучный сотрудник</w:t>
      </w:r>
      <w:r>
        <w:rPr>
          <w:spacing w:val="-1"/>
          <w:sz w:val="18"/>
          <w:szCs w:val="18"/>
        </w:rPr>
        <w:t xml:space="preserve"> Научно-исследовательского экономического института Министерства экономики Республики Беларусь</w:t>
      </w:r>
    </w:p>
    <w:p w:rsidR="003744D5" w:rsidRDefault="006D0647">
      <w:pPr>
        <w:shd w:val="clear" w:color="auto" w:fill="FFFFFF"/>
        <w:spacing w:before="24"/>
        <w:ind w:left="14"/>
        <w:rPr>
          <w:spacing w:val="-1"/>
          <w:sz w:val="18"/>
          <w:szCs w:val="18"/>
        </w:rPr>
      </w:pPr>
      <w:r>
        <w:rPr>
          <w:i/>
          <w:iCs/>
          <w:spacing w:val="-1"/>
          <w:sz w:val="18"/>
          <w:szCs w:val="18"/>
        </w:rPr>
        <w:t xml:space="preserve">Секретарь </w:t>
      </w:r>
      <w:r w:rsidR="006977BE">
        <w:rPr>
          <w:i/>
          <w:iCs/>
          <w:spacing w:val="-1"/>
          <w:sz w:val="18"/>
          <w:szCs w:val="18"/>
        </w:rPr>
        <w:t>-</w:t>
      </w:r>
      <w:r>
        <w:rPr>
          <w:i/>
          <w:iCs/>
          <w:spacing w:val="-1"/>
          <w:sz w:val="18"/>
          <w:szCs w:val="18"/>
        </w:rPr>
        <w:t xml:space="preserve"> </w:t>
      </w:r>
      <w:proofErr w:type="spellStart"/>
      <w:r w:rsidR="003744D5">
        <w:rPr>
          <w:spacing w:val="-1"/>
          <w:sz w:val="18"/>
          <w:szCs w:val="18"/>
        </w:rPr>
        <w:t>Глухотаренко</w:t>
      </w:r>
      <w:proofErr w:type="spellEnd"/>
      <w:r w:rsidR="003744D5">
        <w:rPr>
          <w:spacing w:val="-1"/>
          <w:sz w:val="18"/>
          <w:szCs w:val="18"/>
        </w:rPr>
        <w:t xml:space="preserve"> Александрина Адамовна</w:t>
      </w:r>
      <w:r>
        <w:rPr>
          <w:spacing w:val="-1"/>
          <w:sz w:val="18"/>
          <w:szCs w:val="18"/>
        </w:rPr>
        <w:t xml:space="preserve">, </w:t>
      </w:r>
    </w:p>
    <w:p w:rsidR="00A61A3E" w:rsidRDefault="006D0647">
      <w:pPr>
        <w:shd w:val="clear" w:color="auto" w:fill="FFFFFF"/>
        <w:spacing w:before="24"/>
        <w:ind w:left="14"/>
      </w:pPr>
      <w:r>
        <w:rPr>
          <w:spacing w:val="-1"/>
          <w:sz w:val="18"/>
          <w:szCs w:val="18"/>
        </w:rPr>
        <w:t>тел. 267-</w:t>
      </w:r>
      <w:r w:rsidR="003744D5">
        <w:rPr>
          <w:spacing w:val="-1"/>
          <w:sz w:val="18"/>
          <w:szCs w:val="18"/>
        </w:rPr>
        <w:t>65</w:t>
      </w:r>
      <w:r>
        <w:rPr>
          <w:spacing w:val="-1"/>
          <w:sz w:val="18"/>
          <w:szCs w:val="18"/>
        </w:rPr>
        <w:t>-1</w:t>
      </w:r>
      <w:r w:rsidR="003744D5">
        <w:rPr>
          <w:spacing w:val="-1"/>
          <w:sz w:val="18"/>
          <w:szCs w:val="18"/>
        </w:rPr>
        <w:t>4</w:t>
      </w:r>
    </w:p>
    <w:p w:rsidR="00A61A3E" w:rsidRDefault="006D0647">
      <w:pPr>
        <w:shd w:val="clear" w:color="auto" w:fill="FFFFFF"/>
        <w:tabs>
          <w:tab w:val="left" w:pos="211"/>
        </w:tabs>
        <w:spacing w:before="158" w:line="226" w:lineRule="exact"/>
        <w:ind w:left="211" w:hanging="202"/>
      </w:pPr>
      <w:r>
        <w:rPr>
          <w:rFonts w:ascii="Arial" w:hAnsi="Arial" w:cs="Arial"/>
          <w:b/>
          <w:bCs/>
          <w:spacing w:val="-2"/>
          <w:sz w:val="16"/>
          <w:szCs w:val="16"/>
        </w:rPr>
        <w:t>5.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>Социально</w:t>
      </w:r>
      <w:r>
        <w:rPr>
          <w:rFonts w:ascii="Arial" w:hAnsi="Arial" w:cs="Arial"/>
          <w:b/>
          <w:bCs/>
          <w:sz w:val="16"/>
          <w:szCs w:val="16"/>
        </w:rPr>
        <w:t>-</w:t>
      </w:r>
      <w:r>
        <w:rPr>
          <w:rFonts w:ascii="Arial" w:hAnsi="Arial"/>
          <w:b/>
          <w:bCs/>
          <w:sz w:val="16"/>
          <w:szCs w:val="16"/>
        </w:rPr>
        <w:t>экономический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потенциал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регионов</w:t>
      </w:r>
      <w:r>
        <w:rPr>
          <w:rFonts w:ascii="Arial" w:hAnsi="Arial"/>
          <w:b/>
          <w:bCs/>
          <w:sz w:val="16"/>
          <w:szCs w:val="16"/>
        </w:rPr>
        <w:br/>
        <w:t>и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его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воспроизводство</w:t>
      </w:r>
    </w:p>
    <w:p w:rsidR="006977BE" w:rsidRDefault="006D0647" w:rsidP="006977BE">
      <w:pPr>
        <w:shd w:val="clear" w:color="auto" w:fill="FFFFFF"/>
        <w:spacing w:before="58" w:line="202" w:lineRule="exact"/>
        <w:ind w:left="230" w:hanging="230"/>
      </w:pPr>
      <w:r>
        <w:rPr>
          <w:i/>
          <w:iCs/>
          <w:sz w:val="18"/>
          <w:szCs w:val="18"/>
        </w:rPr>
        <w:t xml:space="preserve">Председатель </w:t>
      </w:r>
      <w:r w:rsidR="006977BE">
        <w:rPr>
          <w:i/>
          <w:iCs/>
          <w:sz w:val="18"/>
          <w:szCs w:val="18"/>
        </w:rPr>
        <w:t>-</w:t>
      </w:r>
      <w:r>
        <w:rPr>
          <w:i/>
          <w:iCs/>
          <w:sz w:val="18"/>
          <w:szCs w:val="18"/>
        </w:rPr>
        <w:t xml:space="preserve"> </w:t>
      </w:r>
      <w:proofErr w:type="spellStart"/>
      <w:r w:rsidR="001A779F">
        <w:rPr>
          <w:b/>
          <w:bCs/>
          <w:sz w:val="18"/>
          <w:szCs w:val="18"/>
        </w:rPr>
        <w:t>Берченко</w:t>
      </w:r>
      <w:proofErr w:type="spellEnd"/>
      <w:r w:rsidR="001A779F">
        <w:rPr>
          <w:b/>
          <w:bCs/>
          <w:sz w:val="18"/>
          <w:szCs w:val="18"/>
        </w:rPr>
        <w:t xml:space="preserve"> Н.Г</w:t>
      </w:r>
      <w:r>
        <w:rPr>
          <w:sz w:val="18"/>
          <w:szCs w:val="18"/>
        </w:rPr>
        <w:t xml:space="preserve">., </w:t>
      </w:r>
      <w:proofErr w:type="spellStart"/>
      <w:proofErr w:type="gramStart"/>
      <w:r>
        <w:rPr>
          <w:sz w:val="18"/>
          <w:szCs w:val="18"/>
        </w:rPr>
        <w:t>к</w:t>
      </w:r>
      <w:proofErr w:type="gramEnd"/>
      <w:r>
        <w:rPr>
          <w:sz w:val="18"/>
          <w:szCs w:val="18"/>
        </w:rPr>
        <w:t>.э.н</w:t>
      </w:r>
      <w:proofErr w:type="spellEnd"/>
      <w:r>
        <w:rPr>
          <w:sz w:val="18"/>
          <w:szCs w:val="18"/>
        </w:rPr>
        <w:t xml:space="preserve">., доцент, </w:t>
      </w:r>
      <w:r w:rsidR="006977BE">
        <w:rPr>
          <w:sz w:val="18"/>
          <w:szCs w:val="18"/>
        </w:rPr>
        <w:t xml:space="preserve">заместитель </w:t>
      </w:r>
      <w:r w:rsidR="006977BE">
        <w:rPr>
          <w:spacing w:val="-2"/>
          <w:sz w:val="18"/>
          <w:szCs w:val="18"/>
        </w:rPr>
        <w:t xml:space="preserve">директора по научной работе Научно-исследовательского </w:t>
      </w:r>
      <w:r w:rsidR="006977BE">
        <w:rPr>
          <w:spacing w:val="-1"/>
          <w:sz w:val="18"/>
          <w:szCs w:val="18"/>
        </w:rPr>
        <w:t xml:space="preserve">экономического института Министерства экономики </w:t>
      </w:r>
      <w:r w:rsidR="006977BE">
        <w:rPr>
          <w:sz w:val="18"/>
          <w:szCs w:val="18"/>
        </w:rPr>
        <w:t>Республики Беларусь</w:t>
      </w:r>
    </w:p>
    <w:p w:rsidR="00A61A3E" w:rsidRPr="006850B0" w:rsidRDefault="006D0647" w:rsidP="006977BE">
      <w:pPr>
        <w:shd w:val="clear" w:color="auto" w:fill="FFFFFF"/>
        <w:spacing w:before="62" w:line="206" w:lineRule="exact"/>
        <w:rPr>
          <w:iCs/>
          <w:spacing w:val="-1"/>
          <w:sz w:val="18"/>
          <w:szCs w:val="18"/>
        </w:rPr>
      </w:pPr>
      <w:r w:rsidRPr="003744D5">
        <w:rPr>
          <w:i/>
          <w:iCs/>
          <w:spacing w:val="-1"/>
          <w:sz w:val="18"/>
          <w:szCs w:val="18"/>
        </w:rPr>
        <w:t xml:space="preserve">Секретарь - </w:t>
      </w:r>
      <w:r w:rsidRPr="006850B0">
        <w:rPr>
          <w:iCs/>
          <w:spacing w:val="-1"/>
          <w:sz w:val="18"/>
          <w:szCs w:val="18"/>
        </w:rPr>
        <w:t>Ковалевская Анна Антоновна, тел. 267-</w:t>
      </w:r>
      <w:r w:rsidR="00154655" w:rsidRPr="006850B0">
        <w:rPr>
          <w:iCs/>
          <w:spacing w:val="-1"/>
          <w:sz w:val="18"/>
          <w:szCs w:val="18"/>
        </w:rPr>
        <w:t>82</w:t>
      </w:r>
      <w:r w:rsidRPr="006850B0">
        <w:rPr>
          <w:iCs/>
          <w:spacing w:val="-1"/>
          <w:sz w:val="18"/>
          <w:szCs w:val="18"/>
        </w:rPr>
        <w:t>-</w:t>
      </w:r>
      <w:r w:rsidR="00154655" w:rsidRPr="006850B0">
        <w:rPr>
          <w:iCs/>
          <w:spacing w:val="-1"/>
          <w:sz w:val="18"/>
          <w:szCs w:val="18"/>
        </w:rPr>
        <w:t>6</w:t>
      </w:r>
      <w:r w:rsidRPr="006850B0">
        <w:rPr>
          <w:iCs/>
          <w:spacing w:val="-1"/>
          <w:sz w:val="18"/>
          <w:szCs w:val="18"/>
        </w:rPr>
        <w:t>0</w:t>
      </w:r>
    </w:p>
    <w:p w:rsidR="00A61A3E" w:rsidRDefault="006D0647">
      <w:pPr>
        <w:shd w:val="clear" w:color="auto" w:fill="FFFFFF"/>
        <w:tabs>
          <w:tab w:val="left" w:pos="211"/>
        </w:tabs>
        <w:spacing w:before="158" w:line="226" w:lineRule="exact"/>
        <w:ind w:left="211" w:right="384" w:hanging="202"/>
      </w:pPr>
      <w:r>
        <w:rPr>
          <w:rFonts w:ascii="Arial" w:hAnsi="Arial" w:cs="Arial"/>
          <w:b/>
          <w:bCs/>
          <w:spacing w:val="-2"/>
          <w:sz w:val="16"/>
          <w:szCs w:val="16"/>
        </w:rPr>
        <w:t>6.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/>
          <w:b/>
          <w:bCs/>
          <w:sz w:val="16"/>
          <w:szCs w:val="16"/>
        </w:rPr>
        <w:t>Математическ</w:t>
      </w:r>
      <w:r w:rsidR="001322CB">
        <w:rPr>
          <w:rFonts w:ascii="Arial" w:hAnsi="Arial"/>
          <w:b/>
          <w:bCs/>
          <w:sz w:val="16"/>
          <w:szCs w:val="16"/>
        </w:rPr>
        <w:t>о</w:t>
      </w:r>
      <w:r>
        <w:rPr>
          <w:rFonts w:ascii="Arial" w:hAnsi="Arial"/>
          <w:b/>
          <w:bCs/>
          <w:sz w:val="16"/>
          <w:szCs w:val="16"/>
        </w:rPr>
        <w:t>е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1322CB">
        <w:rPr>
          <w:rFonts w:ascii="Arial" w:hAnsi="Arial" w:cs="Arial"/>
          <w:b/>
          <w:bCs/>
          <w:sz w:val="16"/>
          <w:szCs w:val="16"/>
        </w:rPr>
        <w:t xml:space="preserve">моделирование </w:t>
      </w:r>
      <w:proofErr w:type="gramStart"/>
      <w:r w:rsidR="001322CB">
        <w:rPr>
          <w:rFonts w:ascii="Arial" w:hAnsi="Arial" w:cs="Arial"/>
          <w:b/>
          <w:bCs/>
          <w:sz w:val="16"/>
          <w:szCs w:val="16"/>
        </w:rPr>
        <w:t>экономических процессов</w:t>
      </w:r>
      <w:proofErr w:type="gramEnd"/>
      <w:r w:rsidR="001322CB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>и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1322CB">
        <w:rPr>
          <w:rFonts w:ascii="Arial" w:hAnsi="Arial"/>
          <w:b/>
          <w:bCs/>
          <w:sz w:val="16"/>
          <w:szCs w:val="16"/>
        </w:rPr>
        <w:t>информационные технологии</w:t>
      </w:r>
    </w:p>
    <w:p w:rsidR="00A61A3E" w:rsidRDefault="006D0647">
      <w:pPr>
        <w:shd w:val="clear" w:color="auto" w:fill="FFFFFF"/>
        <w:spacing w:before="53" w:line="206" w:lineRule="exact"/>
        <w:ind w:left="230" w:hanging="230"/>
      </w:pPr>
      <w:r>
        <w:rPr>
          <w:i/>
          <w:iCs/>
          <w:sz w:val="18"/>
          <w:szCs w:val="18"/>
        </w:rPr>
        <w:t xml:space="preserve">Председатель - </w:t>
      </w:r>
      <w:r>
        <w:rPr>
          <w:b/>
          <w:bCs/>
          <w:sz w:val="18"/>
          <w:szCs w:val="18"/>
        </w:rPr>
        <w:t xml:space="preserve">Кравцов М.К., </w:t>
      </w:r>
      <w:r>
        <w:rPr>
          <w:sz w:val="18"/>
          <w:szCs w:val="18"/>
        </w:rPr>
        <w:t xml:space="preserve">д.ф.-м. н., профессор, </w:t>
      </w:r>
      <w:r>
        <w:rPr>
          <w:spacing w:val="-2"/>
          <w:sz w:val="18"/>
          <w:szCs w:val="18"/>
        </w:rPr>
        <w:t>зав. отделом Научно-исследовательского экономического института Министерства экономики Республики Беларусь</w:t>
      </w:r>
    </w:p>
    <w:p w:rsidR="00A61A3E" w:rsidRDefault="006D0647">
      <w:pPr>
        <w:shd w:val="clear" w:color="auto" w:fill="FFFFFF"/>
        <w:spacing w:line="206" w:lineRule="exact"/>
        <w:ind w:left="14"/>
      </w:pPr>
      <w:r>
        <w:rPr>
          <w:i/>
          <w:iCs/>
          <w:spacing w:val="-5"/>
          <w:sz w:val="18"/>
          <w:szCs w:val="18"/>
        </w:rPr>
        <w:t xml:space="preserve">Секретарь </w:t>
      </w:r>
      <w:r w:rsidR="001B62C9">
        <w:rPr>
          <w:i/>
          <w:iCs/>
          <w:spacing w:val="-5"/>
          <w:sz w:val="18"/>
          <w:szCs w:val="18"/>
        </w:rPr>
        <w:t>-</w:t>
      </w:r>
      <w:r>
        <w:rPr>
          <w:i/>
          <w:iCs/>
          <w:spacing w:val="-5"/>
          <w:sz w:val="18"/>
          <w:szCs w:val="18"/>
        </w:rPr>
        <w:t xml:space="preserve"> </w:t>
      </w:r>
      <w:proofErr w:type="spellStart"/>
      <w:r w:rsidR="009E2010">
        <w:rPr>
          <w:spacing w:val="-5"/>
          <w:sz w:val="18"/>
          <w:szCs w:val="18"/>
        </w:rPr>
        <w:t>Лазовский</w:t>
      </w:r>
      <w:proofErr w:type="spellEnd"/>
      <w:r w:rsidR="009E2010">
        <w:rPr>
          <w:spacing w:val="-5"/>
          <w:sz w:val="18"/>
          <w:szCs w:val="18"/>
        </w:rPr>
        <w:t xml:space="preserve"> Владимир </w:t>
      </w:r>
      <w:r w:rsidR="006977BE">
        <w:rPr>
          <w:spacing w:val="-5"/>
          <w:sz w:val="18"/>
          <w:szCs w:val="18"/>
        </w:rPr>
        <w:t>Г</w:t>
      </w:r>
      <w:r w:rsidR="009E2010">
        <w:rPr>
          <w:spacing w:val="-5"/>
          <w:sz w:val="18"/>
          <w:szCs w:val="18"/>
        </w:rPr>
        <w:t>ригорьевич</w:t>
      </w:r>
      <w:r>
        <w:rPr>
          <w:spacing w:val="-5"/>
          <w:sz w:val="18"/>
          <w:szCs w:val="18"/>
        </w:rPr>
        <w:t>, тел. 267-04-71</w:t>
      </w:r>
    </w:p>
    <w:p w:rsidR="00A61A3E" w:rsidRDefault="006D0647">
      <w:pPr>
        <w:shd w:val="clear" w:color="auto" w:fill="FFFFFF"/>
        <w:spacing w:before="34" w:line="226" w:lineRule="exact"/>
      </w:pPr>
      <w:r>
        <w:br w:type="column"/>
      </w:r>
      <w:r>
        <w:rPr>
          <w:rFonts w:ascii="Arial" w:hAnsi="Arial"/>
        </w:rPr>
        <w:lastRenderedPageBreak/>
        <w:t>Для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участия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работе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конференции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необходимо</w:t>
      </w:r>
    </w:p>
    <w:p w:rsidR="00A61A3E" w:rsidRDefault="006D0647">
      <w:pPr>
        <w:shd w:val="clear" w:color="auto" w:fill="FFFFFF"/>
        <w:spacing w:line="226" w:lineRule="exact"/>
        <w:ind w:left="5"/>
      </w:pPr>
      <w:r>
        <w:rPr>
          <w:spacing w:val="-1"/>
          <w:sz w:val="18"/>
          <w:szCs w:val="18"/>
          <w:u w:val="single"/>
        </w:rPr>
        <w:t xml:space="preserve">с </w:t>
      </w:r>
      <w:r w:rsidR="007D0190">
        <w:rPr>
          <w:spacing w:val="-1"/>
          <w:sz w:val="18"/>
          <w:szCs w:val="18"/>
          <w:u w:val="single"/>
        </w:rPr>
        <w:t>1</w:t>
      </w:r>
      <w:r>
        <w:rPr>
          <w:spacing w:val="-1"/>
          <w:sz w:val="18"/>
          <w:szCs w:val="18"/>
          <w:u w:val="single"/>
        </w:rPr>
        <w:t xml:space="preserve"> августа до </w:t>
      </w:r>
      <w:r w:rsidR="007D0190">
        <w:rPr>
          <w:spacing w:val="-1"/>
          <w:sz w:val="18"/>
          <w:szCs w:val="18"/>
          <w:u w:val="single"/>
        </w:rPr>
        <w:t>5</w:t>
      </w:r>
      <w:r>
        <w:rPr>
          <w:spacing w:val="-1"/>
          <w:sz w:val="18"/>
          <w:szCs w:val="18"/>
          <w:u w:val="single"/>
        </w:rPr>
        <w:t xml:space="preserve"> сентября 201</w:t>
      </w:r>
      <w:r w:rsidR="007D0190">
        <w:rPr>
          <w:spacing w:val="-1"/>
          <w:sz w:val="18"/>
          <w:szCs w:val="18"/>
          <w:u w:val="single"/>
        </w:rPr>
        <w:t>6</w:t>
      </w:r>
      <w:r>
        <w:rPr>
          <w:spacing w:val="-1"/>
          <w:sz w:val="18"/>
          <w:szCs w:val="18"/>
          <w:u w:val="single"/>
        </w:rPr>
        <w:t xml:space="preserve"> г.</w:t>
      </w:r>
      <w:r>
        <w:rPr>
          <w:spacing w:val="-1"/>
          <w:sz w:val="18"/>
          <w:szCs w:val="18"/>
        </w:rPr>
        <w:t xml:space="preserve"> представить:</w:t>
      </w:r>
    </w:p>
    <w:p w:rsidR="00A61A3E" w:rsidRDefault="00BB2D77">
      <w:pPr>
        <w:shd w:val="clear" w:color="auto" w:fill="FFFFFF"/>
        <w:tabs>
          <w:tab w:val="left" w:pos="398"/>
        </w:tabs>
        <w:spacing w:line="226" w:lineRule="exact"/>
        <w:ind w:left="235"/>
      </w:pPr>
      <w:r>
        <w:rPr>
          <w:sz w:val="18"/>
          <w:szCs w:val="18"/>
        </w:rPr>
        <w:t>*</w:t>
      </w:r>
      <w:r w:rsidR="006D0647">
        <w:rPr>
          <w:spacing w:val="-1"/>
          <w:sz w:val="18"/>
          <w:szCs w:val="18"/>
        </w:rPr>
        <w:t>заполненную заявку;</w:t>
      </w:r>
    </w:p>
    <w:p w:rsidR="00A61A3E" w:rsidRDefault="006D0647" w:rsidP="007577DE">
      <w:pPr>
        <w:shd w:val="clear" w:color="auto" w:fill="FFFFFF"/>
        <w:tabs>
          <w:tab w:val="left" w:pos="398"/>
        </w:tabs>
        <w:spacing w:line="226" w:lineRule="exact"/>
        <w:ind w:left="235"/>
        <w:jc w:val="both"/>
      </w:pPr>
      <w:r>
        <w:rPr>
          <w:sz w:val="18"/>
          <w:szCs w:val="18"/>
        </w:rPr>
        <w:t>*</w:t>
      </w:r>
      <w:r>
        <w:rPr>
          <w:spacing w:val="-1"/>
          <w:sz w:val="18"/>
          <w:szCs w:val="18"/>
        </w:rPr>
        <w:t>тезисы в двух экземплярах в распечатанном виде,</w:t>
      </w:r>
    </w:p>
    <w:p w:rsidR="00A61A3E" w:rsidRDefault="006D0647" w:rsidP="007577DE">
      <w:pPr>
        <w:shd w:val="clear" w:color="auto" w:fill="FFFFFF"/>
        <w:spacing w:line="235" w:lineRule="exact"/>
        <w:ind w:right="326"/>
        <w:jc w:val="both"/>
      </w:pPr>
      <w:r>
        <w:rPr>
          <w:spacing w:val="-1"/>
          <w:sz w:val="18"/>
          <w:szCs w:val="18"/>
        </w:rPr>
        <w:t xml:space="preserve">с подписью </w:t>
      </w:r>
      <w:r w:rsidR="008E3338">
        <w:rPr>
          <w:spacing w:val="-1"/>
          <w:sz w:val="18"/>
          <w:szCs w:val="18"/>
        </w:rPr>
        <w:t xml:space="preserve">всех </w:t>
      </w:r>
      <w:r>
        <w:rPr>
          <w:spacing w:val="-1"/>
          <w:sz w:val="18"/>
          <w:szCs w:val="18"/>
        </w:rPr>
        <w:t>автор</w:t>
      </w:r>
      <w:r w:rsidR="008E3338">
        <w:rPr>
          <w:spacing w:val="-1"/>
          <w:sz w:val="18"/>
          <w:szCs w:val="18"/>
        </w:rPr>
        <w:t>ов</w:t>
      </w:r>
      <w:r>
        <w:rPr>
          <w:spacing w:val="-1"/>
          <w:sz w:val="18"/>
          <w:szCs w:val="18"/>
        </w:rPr>
        <w:t xml:space="preserve">, на русском (белорусском, английском) </w:t>
      </w:r>
      <w:r>
        <w:rPr>
          <w:sz w:val="18"/>
          <w:szCs w:val="18"/>
        </w:rPr>
        <w:t>языке и на электронном носителе</w:t>
      </w:r>
      <w:r w:rsidR="00BB2D77" w:rsidRPr="00BB2D77">
        <w:t>;</w:t>
      </w:r>
    </w:p>
    <w:p w:rsidR="007577DE" w:rsidRDefault="007577DE" w:rsidP="007577DE">
      <w:pPr>
        <w:shd w:val="clear" w:color="auto" w:fill="FFFFFF"/>
        <w:tabs>
          <w:tab w:val="left" w:pos="398"/>
        </w:tabs>
        <w:spacing w:line="226" w:lineRule="exact"/>
        <w:ind w:firstLine="284"/>
        <w:jc w:val="both"/>
        <w:rPr>
          <w:spacing w:val="-1"/>
          <w:sz w:val="18"/>
          <w:szCs w:val="18"/>
        </w:rPr>
      </w:pPr>
      <w:r w:rsidRPr="007577DE">
        <w:rPr>
          <w:spacing w:val="-1"/>
          <w:sz w:val="18"/>
          <w:szCs w:val="18"/>
        </w:rPr>
        <w:t xml:space="preserve">*формат названия файла: фамилия, инициалы автора, номер научного направления работы конференции </w:t>
      </w:r>
    </w:p>
    <w:p w:rsidR="00BB2D77" w:rsidRPr="007577DE" w:rsidRDefault="007577DE" w:rsidP="007577DE">
      <w:pPr>
        <w:shd w:val="clear" w:color="auto" w:fill="FFFFFF"/>
        <w:tabs>
          <w:tab w:val="left" w:pos="398"/>
        </w:tabs>
        <w:spacing w:line="226" w:lineRule="exact"/>
        <w:jc w:val="both"/>
        <w:rPr>
          <w:spacing w:val="-1"/>
          <w:sz w:val="18"/>
          <w:szCs w:val="18"/>
        </w:rPr>
      </w:pPr>
      <w:proofErr w:type="gramStart"/>
      <w:r w:rsidRPr="007577DE">
        <w:rPr>
          <w:spacing w:val="-1"/>
          <w:sz w:val="18"/>
          <w:szCs w:val="18"/>
        </w:rPr>
        <w:t>(пример:</w:t>
      </w:r>
      <w:proofErr w:type="gramEnd"/>
      <w:r w:rsidRPr="007577DE">
        <w:rPr>
          <w:spacing w:val="-1"/>
          <w:sz w:val="18"/>
          <w:szCs w:val="18"/>
        </w:rPr>
        <w:t xml:space="preserve"> </w:t>
      </w:r>
      <w:proofErr w:type="gramStart"/>
      <w:r w:rsidRPr="007577DE">
        <w:rPr>
          <w:spacing w:val="-1"/>
          <w:sz w:val="18"/>
          <w:szCs w:val="18"/>
        </w:rPr>
        <w:t>Иванов НИ-4).</w:t>
      </w:r>
      <w:proofErr w:type="gramEnd"/>
    </w:p>
    <w:p w:rsidR="00BB2D77" w:rsidRPr="007577DE" w:rsidRDefault="00BB2D77" w:rsidP="007577DE">
      <w:pPr>
        <w:shd w:val="clear" w:color="auto" w:fill="FFFFFF"/>
        <w:spacing w:line="235" w:lineRule="exact"/>
        <w:ind w:right="326"/>
        <w:rPr>
          <w:sz w:val="16"/>
          <w:szCs w:val="16"/>
        </w:rPr>
      </w:pPr>
    </w:p>
    <w:p w:rsidR="00A61A3E" w:rsidRDefault="006D0647" w:rsidP="007577DE">
      <w:pPr>
        <w:shd w:val="clear" w:color="auto" w:fill="FFFFFF"/>
        <w:spacing w:line="192" w:lineRule="exact"/>
        <w:ind w:left="202"/>
      </w:pPr>
      <w:r>
        <w:rPr>
          <w:i/>
          <w:iCs/>
          <w:spacing w:val="-10"/>
          <w:sz w:val="18"/>
          <w:szCs w:val="18"/>
        </w:rPr>
        <w:t>Данные материалы можно отправить:</w:t>
      </w:r>
    </w:p>
    <w:p w:rsidR="00A61A3E" w:rsidRDefault="006D0647" w:rsidP="00A43D0A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192" w:lineRule="exact"/>
        <w:ind w:left="5" w:right="77" w:firstLine="178"/>
        <w:jc w:val="both"/>
        <w:rPr>
          <w:sz w:val="18"/>
          <w:szCs w:val="18"/>
        </w:rPr>
      </w:pPr>
      <w:r>
        <w:rPr>
          <w:i/>
          <w:iCs/>
          <w:spacing w:val="-9"/>
          <w:sz w:val="18"/>
          <w:szCs w:val="18"/>
        </w:rPr>
        <w:t xml:space="preserve">по почте на адрес 220086, г. Минск, ул. Славинского, 1, корп. 1 </w:t>
      </w:r>
      <w:r>
        <w:rPr>
          <w:i/>
          <w:iCs/>
          <w:spacing w:val="-10"/>
          <w:sz w:val="18"/>
          <w:szCs w:val="18"/>
        </w:rPr>
        <w:t>с пометкой на конверте "Международная конференция"</w:t>
      </w:r>
    </w:p>
    <w:p w:rsidR="00A61A3E" w:rsidRPr="00BB2D77" w:rsidRDefault="006D0647" w:rsidP="00A43D0A">
      <w:pPr>
        <w:numPr>
          <w:ilvl w:val="0"/>
          <w:numId w:val="3"/>
        </w:numPr>
        <w:shd w:val="clear" w:color="auto" w:fill="FFFFFF"/>
        <w:tabs>
          <w:tab w:val="left" w:pos="461"/>
        </w:tabs>
        <w:spacing w:before="14" w:line="192" w:lineRule="exact"/>
        <w:ind w:left="182"/>
        <w:rPr>
          <w:sz w:val="18"/>
          <w:szCs w:val="18"/>
        </w:rPr>
      </w:pPr>
      <w:r>
        <w:rPr>
          <w:i/>
          <w:iCs/>
          <w:spacing w:val="-6"/>
          <w:sz w:val="18"/>
          <w:szCs w:val="18"/>
        </w:rPr>
        <w:t xml:space="preserve">на электронный адрес НИЭИ: </w:t>
      </w:r>
      <w:hyperlink r:id="rId6" w:history="1">
        <w:r w:rsidRPr="00DA2C84">
          <w:rPr>
            <w:i/>
            <w:spacing w:val="-6"/>
            <w:sz w:val="18"/>
            <w:szCs w:val="18"/>
            <w:u w:val="single"/>
            <w:lang w:val="en-US"/>
          </w:rPr>
          <w:t>ni</w:t>
        </w:r>
        <w:r w:rsidRPr="00DA2C84">
          <w:rPr>
            <w:i/>
            <w:iCs/>
            <w:spacing w:val="-6"/>
            <w:sz w:val="18"/>
            <w:szCs w:val="18"/>
            <w:u w:val="single"/>
            <w:lang w:val="en-US"/>
          </w:rPr>
          <w:t>ei</w:t>
        </w:r>
        <w:r w:rsidRPr="00DA2C84">
          <w:rPr>
            <w:i/>
            <w:iCs/>
            <w:spacing w:val="-6"/>
            <w:sz w:val="18"/>
            <w:szCs w:val="18"/>
            <w:u w:val="single"/>
          </w:rPr>
          <w:t>-</w:t>
        </w:r>
        <w:r w:rsidRPr="00DA2C84">
          <w:rPr>
            <w:i/>
            <w:iCs/>
            <w:spacing w:val="-6"/>
            <w:sz w:val="18"/>
            <w:szCs w:val="18"/>
            <w:u w:val="single"/>
            <w:lang w:val="en-US"/>
          </w:rPr>
          <w:t>tezisi</w:t>
        </w:r>
        <w:r w:rsidRPr="00DA2C84">
          <w:rPr>
            <w:i/>
            <w:iCs/>
            <w:spacing w:val="-6"/>
            <w:sz w:val="18"/>
            <w:szCs w:val="18"/>
            <w:u w:val="single"/>
          </w:rPr>
          <w:t>@</w:t>
        </w:r>
        <w:r w:rsidRPr="00DA2C84">
          <w:rPr>
            <w:i/>
            <w:iCs/>
            <w:spacing w:val="-6"/>
            <w:sz w:val="18"/>
            <w:szCs w:val="18"/>
            <w:u w:val="single"/>
            <w:lang w:val="en-US"/>
          </w:rPr>
          <w:t>rambler</w:t>
        </w:r>
        <w:r w:rsidRPr="00DA2C84">
          <w:rPr>
            <w:i/>
            <w:iCs/>
            <w:spacing w:val="-6"/>
            <w:sz w:val="18"/>
            <w:szCs w:val="18"/>
            <w:u w:val="single"/>
          </w:rPr>
          <w:t>.</w:t>
        </w:r>
        <w:r w:rsidRPr="00DA2C84">
          <w:rPr>
            <w:i/>
            <w:iCs/>
            <w:spacing w:val="-6"/>
            <w:sz w:val="18"/>
            <w:szCs w:val="18"/>
            <w:u w:val="single"/>
            <w:lang w:val="en-US"/>
          </w:rPr>
          <w:t>ru</w:t>
        </w:r>
      </w:hyperlink>
    </w:p>
    <w:p w:rsidR="00BB2D77" w:rsidRPr="007577DE" w:rsidRDefault="00BB2D77" w:rsidP="00BB2D77">
      <w:pPr>
        <w:shd w:val="clear" w:color="auto" w:fill="FFFFFF"/>
        <w:tabs>
          <w:tab w:val="left" w:pos="461"/>
        </w:tabs>
        <w:spacing w:before="14" w:line="192" w:lineRule="exact"/>
        <w:ind w:left="182"/>
        <w:rPr>
          <w:sz w:val="16"/>
          <w:szCs w:val="16"/>
        </w:rPr>
      </w:pPr>
    </w:p>
    <w:p w:rsidR="00A61A3E" w:rsidRDefault="006D0647" w:rsidP="007577DE">
      <w:pPr>
        <w:shd w:val="clear" w:color="auto" w:fill="FFFFFF"/>
        <w:spacing w:line="211" w:lineRule="exact"/>
        <w:ind w:left="187"/>
      </w:pPr>
      <w:r>
        <w:rPr>
          <w:b/>
          <w:bCs/>
          <w:i/>
          <w:iCs/>
          <w:spacing w:val="-1"/>
          <w:sz w:val="18"/>
          <w:szCs w:val="18"/>
        </w:rPr>
        <w:t>Требования к оформлению тезисов</w:t>
      </w:r>
    </w:p>
    <w:p w:rsidR="00A61A3E" w:rsidRDefault="006D0647">
      <w:pPr>
        <w:shd w:val="clear" w:color="auto" w:fill="FFFFFF"/>
        <w:spacing w:line="211" w:lineRule="exact"/>
        <w:ind w:left="5" w:right="10" w:firstLine="173"/>
        <w:jc w:val="both"/>
      </w:pPr>
      <w:r>
        <w:rPr>
          <w:sz w:val="18"/>
          <w:szCs w:val="18"/>
        </w:rPr>
        <w:t xml:space="preserve">Текстовый редактор - </w:t>
      </w:r>
      <w:r>
        <w:rPr>
          <w:sz w:val="18"/>
          <w:szCs w:val="18"/>
          <w:lang w:val="en-US"/>
        </w:rPr>
        <w:t>Word</w:t>
      </w:r>
      <w:r w:rsidRPr="00A43D0A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поля: левое - 25 мм, правое, нижнее, верхнее - 20 мм; шрифт - </w:t>
      </w:r>
      <w:r>
        <w:rPr>
          <w:sz w:val="18"/>
          <w:szCs w:val="18"/>
          <w:lang w:val="en-US"/>
        </w:rPr>
        <w:t>Times</w:t>
      </w:r>
      <w:r w:rsidRPr="00A43D0A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New</w:t>
      </w:r>
      <w:r w:rsidRPr="00A43D0A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Roman</w:t>
      </w:r>
      <w:r w:rsidRPr="00A43D0A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Cyr</w:t>
      </w:r>
      <w:r w:rsidRPr="00A43D0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12 </w:t>
      </w:r>
      <w:proofErr w:type="spellStart"/>
      <w:proofErr w:type="gramStart"/>
      <w:r>
        <w:rPr>
          <w:sz w:val="18"/>
          <w:szCs w:val="18"/>
        </w:rPr>
        <w:t>пт</w:t>
      </w:r>
      <w:proofErr w:type="spellEnd"/>
      <w:proofErr w:type="gramEnd"/>
      <w:r>
        <w:rPr>
          <w:sz w:val="18"/>
          <w:szCs w:val="18"/>
        </w:rPr>
        <w:t>; межстрочный интервал - двойной; без переносов.</w:t>
      </w:r>
    </w:p>
    <w:p w:rsidR="00A61A3E" w:rsidRDefault="006D0647">
      <w:pPr>
        <w:shd w:val="clear" w:color="auto" w:fill="FFFFFF"/>
        <w:spacing w:line="211" w:lineRule="exact"/>
        <w:ind w:left="5" w:firstLine="173"/>
        <w:jc w:val="both"/>
      </w:pPr>
      <w:r>
        <w:rPr>
          <w:sz w:val="18"/>
          <w:szCs w:val="18"/>
        </w:rPr>
        <w:t xml:space="preserve">При необходимости размещения графического материала использовать следующие программы: </w:t>
      </w:r>
      <w:proofErr w:type="gramStart"/>
      <w:r>
        <w:rPr>
          <w:sz w:val="18"/>
          <w:szCs w:val="18"/>
          <w:lang w:val="en-US"/>
        </w:rPr>
        <w:t>Excel</w:t>
      </w:r>
      <w:r w:rsidRPr="00A43D0A">
        <w:rPr>
          <w:sz w:val="18"/>
          <w:szCs w:val="18"/>
        </w:rPr>
        <w:t>,</w:t>
      </w:r>
      <w:proofErr w:type="gramEnd"/>
      <w:r w:rsidRPr="00A43D0A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Visio</w:t>
      </w:r>
      <w:r w:rsidRPr="00A43D0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рисунки, </w:t>
      </w:r>
      <w:r>
        <w:rPr>
          <w:sz w:val="18"/>
          <w:szCs w:val="18"/>
          <w:lang w:val="en-US"/>
        </w:rPr>
        <w:t>Math</w:t>
      </w:r>
      <w:r w:rsidRPr="00A43D0A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type</w:t>
      </w:r>
      <w:r w:rsidRPr="00A43D0A">
        <w:rPr>
          <w:sz w:val="18"/>
          <w:szCs w:val="18"/>
        </w:rPr>
        <w:t xml:space="preserve"> </w:t>
      </w:r>
      <w:r>
        <w:rPr>
          <w:sz w:val="18"/>
          <w:szCs w:val="18"/>
        </w:rPr>
        <w:t>- формулы. Возможность редактирования обязательна (графический материал должен быть активен из текста тезисов).</w:t>
      </w:r>
    </w:p>
    <w:p w:rsidR="00A61A3E" w:rsidRDefault="006D0647">
      <w:pPr>
        <w:shd w:val="clear" w:color="auto" w:fill="FFFFFF"/>
        <w:spacing w:line="211" w:lineRule="exact"/>
        <w:ind w:firstLine="178"/>
        <w:jc w:val="both"/>
      </w:pPr>
      <w:r>
        <w:rPr>
          <w:spacing w:val="-2"/>
          <w:sz w:val="18"/>
          <w:szCs w:val="18"/>
        </w:rPr>
        <w:t xml:space="preserve">Объем не должен превышать 3-х печатных страниц формата </w:t>
      </w:r>
      <w:r>
        <w:rPr>
          <w:sz w:val="18"/>
          <w:szCs w:val="18"/>
        </w:rPr>
        <w:t>А</w:t>
      </w:r>
      <w:proofErr w:type="gramStart"/>
      <w:r>
        <w:rPr>
          <w:sz w:val="18"/>
          <w:szCs w:val="18"/>
        </w:rPr>
        <w:t>4</w:t>
      </w:r>
      <w:proofErr w:type="gramEnd"/>
      <w:r>
        <w:rPr>
          <w:sz w:val="18"/>
          <w:szCs w:val="18"/>
        </w:rPr>
        <w:t xml:space="preserve"> (не более 6000 знаков).</w:t>
      </w:r>
    </w:p>
    <w:p w:rsidR="00A61A3E" w:rsidRDefault="006D0647">
      <w:pPr>
        <w:shd w:val="clear" w:color="auto" w:fill="FFFFFF"/>
        <w:spacing w:line="211" w:lineRule="exact"/>
        <w:ind w:right="10" w:firstLine="178"/>
        <w:jc w:val="both"/>
      </w:pPr>
      <w:r>
        <w:rPr>
          <w:sz w:val="18"/>
          <w:szCs w:val="18"/>
        </w:rPr>
        <w:t>Каждый участник конференции имеет право представить тезисы только одного доклада.</w:t>
      </w:r>
    </w:p>
    <w:p w:rsidR="00A61A3E" w:rsidRDefault="006D0647">
      <w:pPr>
        <w:shd w:val="clear" w:color="auto" w:fill="FFFFFF"/>
        <w:spacing w:line="211" w:lineRule="exact"/>
        <w:ind w:right="10" w:firstLine="178"/>
        <w:jc w:val="both"/>
      </w:pPr>
      <w:r>
        <w:rPr>
          <w:sz w:val="18"/>
          <w:szCs w:val="18"/>
        </w:rPr>
        <w:t>Материалы, не соответствующие указанным требованиям, уровню конференции и высланные позднее указанного срока, не рассматриваются и обратно не возвращаются.</w:t>
      </w:r>
    </w:p>
    <w:p w:rsidR="00A61A3E" w:rsidRDefault="006D0647">
      <w:pPr>
        <w:shd w:val="clear" w:color="auto" w:fill="FFFFFF"/>
        <w:spacing w:line="211" w:lineRule="exact"/>
        <w:ind w:right="5" w:firstLine="178"/>
        <w:jc w:val="both"/>
      </w:pPr>
      <w:r>
        <w:rPr>
          <w:sz w:val="18"/>
          <w:szCs w:val="18"/>
        </w:rPr>
        <w:t xml:space="preserve">Оргкомитет оставляет за собой право рецензировать, </w:t>
      </w:r>
      <w:r>
        <w:rPr>
          <w:spacing w:val="-1"/>
          <w:sz w:val="18"/>
          <w:szCs w:val="18"/>
        </w:rPr>
        <w:t>редактировать, публиковать (или не публиковать без объясне</w:t>
      </w:r>
      <w:r>
        <w:rPr>
          <w:sz w:val="18"/>
          <w:szCs w:val="18"/>
        </w:rPr>
        <w:t>ния причин) представленные материалы.</w:t>
      </w:r>
    </w:p>
    <w:p w:rsidR="00A61A3E" w:rsidRDefault="006D0647">
      <w:pPr>
        <w:shd w:val="clear" w:color="auto" w:fill="FFFFFF"/>
        <w:spacing w:line="211" w:lineRule="exact"/>
        <w:ind w:right="5" w:firstLine="178"/>
        <w:jc w:val="both"/>
      </w:pPr>
      <w:r>
        <w:rPr>
          <w:spacing w:val="-2"/>
          <w:sz w:val="18"/>
          <w:szCs w:val="18"/>
        </w:rPr>
        <w:t xml:space="preserve">Сборники материалов конференции будут изданы к началу ее </w:t>
      </w:r>
      <w:r>
        <w:rPr>
          <w:sz w:val="18"/>
          <w:szCs w:val="18"/>
        </w:rPr>
        <w:t>работы.</w:t>
      </w:r>
    </w:p>
    <w:p w:rsidR="00A61A3E" w:rsidRDefault="006D0647">
      <w:pPr>
        <w:shd w:val="clear" w:color="auto" w:fill="FFFFFF"/>
        <w:spacing w:before="173" w:line="187" w:lineRule="exact"/>
        <w:ind w:left="168"/>
      </w:pPr>
      <w:r>
        <w:rPr>
          <w:b/>
          <w:bCs/>
          <w:i/>
          <w:iCs/>
          <w:sz w:val="18"/>
          <w:szCs w:val="18"/>
        </w:rPr>
        <w:t>Порядок оформления</w:t>
      </w:r>
    </w:p>
    <w:p w:rsidR="00A61A3E" w:rsidRDefault="006D0647" w:rsidP="00A43D0A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187" w:lineRule="exact"/>
        <w:ind w:left="173"/>
        <w:rPr>
          <w:spacing w:val="-15"/>
          <w:sz w:val="18"/>
          <w:szCs w:val="18"/>
        </w:rPr>
      </w:pPr>
      <w:r>
        <w:rPr>
          <w:spacing w:val="-1"/>
          <w:sz w:val="18"/>
          <w:szCs w:val="18"/>
        </w:rPr>
        <w:t>Название</w:t>
      </w:r>
    </w:p>
    <w:p w:rsidR="00A61A3E" w:rsidRDefault="006D0647" w:rsidP="00A43D0A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187" w:lineRule="exact"/>
        <w:ind w:left="173" w:right="653"/>
        <w:rPr>
          <w:spacing w:val="-7"/>
          <w:sz w:val="18"/>
          <w:szCs w:val="18"/>
        </w:rPr>
      </w:pPr>
      <w:r>
        <w:rPr>
          <w:spacing w:val="-1"/>
          <w:sz w:val="18"/>
          <w:szCs w:val="18"/>
        </w:rPr>
        <w:t>Фамилия и инициалы автор</w:t>
      </w:r>
      <w:proofErr w:type="gramStart"/>
      <w:r>
        <w:rPr>
          <w:spacing w:val="-1"/>
          <w:sz w:val="18"/>
          <w:szCs w:val="18"/>
        </w:rPr>
        <w:t>а(</w:t>
      </w:r>
      <w:proofErr w:type="spellStart"/>
      <w:proofErr w:type="gramEnd"/>
      <w:r>
        <w:rPr>
          <w:spacing w:val="-1"/>
          <w:sz w:val="18"/>
          <w:szCs w:val="18"/>
        </w:rPr>
        <w:t>ов</w:t>
      </w:r>
      <w:proofErr w:type="spellEnd"/>
      <w:r>
        <w:rPr>
          <w:spacing w:val="-1"/>
          <w:sz w:val="18"/>
          <w:szCs w:val="18"/>
        </w:rPr>
        <w:t xml:space="preserve">), ученая степень, </w:t>
      </w:r>
      <w:r>
        <w:rPr>
          <w:sz w:val="18"/>
          <w:szCs w:val="18"/>
        </w:rPr>
        <w:t>ученое звание (если есть)</w:t>
      </w:r>
    </w:p>
    <w:p w:rsidR="00A61A3E" w:rsidRDefault="006D0647" w:rsidP="00A43D0A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187" w:lineRule="exact"/>
        <w:ind w:left="173"/>
        <w:rPr>
          <w:spacing w:val="-10"/>
          <w:sz w:val="18"/>
          <w:szCs w:val="18"/>
        </w:rPr>
      </w:pPr>
      <w:r>
        <w:rPr>
          <w:sz w:val="18"/>
          <w:szCs w:val="18"/>
        </w:rPr>
        <w:t>Организация (место работы)</w:t>
      </w:r>
    </w:p>
    <w:p w:rsidR="00A61A3E" w:rsidRDefault="006D0647" w:rsidP="00A43D0A">
      <w:pPr>
        <w:numPr>
          <w:ilvl w:val="0"/>
          <w:numId w:val="4"/>
        </w:numPr>
        <w:shd w:val="clear" w:color="auto" w:fill="FFFFFF"/>
        <w:tabs>
          <w:tab w:val="left" w:pos="355"/>
        </w:tabs>
        <w:spacing w:before="5"/>
        <w:ind w:left="173"/>
        <w:rPr>
          <w:spacing w:val="-7"/>
          <w:sz w:val="18"/>
          <w:szCs w:val="18"/>
        </w:rPr>
      </w:pPr>
      <w:r>
        <w:rPr>
          <w:spacing w:val="-7"/>
          <w:sz w:val="18"/>
          <w:szCs w:val="18"/>
        </w:rPr>
        <w:t>Город</w:t>
      </w:r>
    </w:p>
    <w:p w:rsidR="00A61A3E" w:rsidRDefault="006D0647">
      <w:pPr>
        <w:shd w:val="clear" w:color="auto" w:fill="FFFFFF"/>
        <w:spacing w:before="77"/>
        <w:jc w:val="center"/>
      </w:pPr>
      <w:r>
        <w:rPr>
          <w:b/>
          <w:bCs/>
          <w:i/>
          <w:iCs/>
          <w:sz w:val="18"/>
          <w:szCs w:val="18"/>
          <w:u w:val="single"/>
        </w:rPr>
        <w:t>Образе</w:t>
      </w:r>
      <w:r w:rsidR="00DA2C84">
        <w:rPr>
          <w:b/>
          <w:bCs/>
          <w:i/>
          <w:iCs/>
          <w:sz w:val="18"/>
          <w:szCs w:val="18"/>
          <w:u w:val="single"/>
        </w:rPr>
        <w:t>ц</w:t>
      </w:r>
    </w:p>
    <w:p w:rsidR="00A61A3E" w:rsidRDefault="006D0647">
      <w:pPr>
        <w:shd w:val="clear" w:color="auto" w:fill="FFFFFF"/>
        <w:spacing w:before="67" w:line="158" w:lineRule="exact"/>
        <w:ind w:left="778" w:right="653" w:hanging="82"/>
      </w:pPr>
      <w:r>
        <w:rPr>
          <w:b/>
          <w:bCs/>
          <w:spacing w:val="-11"/>
          <w:sz w:val="18"/>
          <w:szCs w:val="18"/>
        </w:rPr>
        <w:t xml:space="preserve">Методологические проблемы прогнозирования </w:t>
      </w:r>
      <w:r>
        <w:rPr>
          <w:b/>
          <w:bCs/>
          <w:spacing w:val="-9"/>
          <w:sz w:val="18"/>
          <w:szCs w:val="18"/>
        </w:rPr>
        <w:t>социально-экономического развития страны</w:t>
      </w:r>
    </w:p>
    <w:p w:rsidR="00A61A3E" w:rsidRDefault="006D0647">
      <w:pPr>
        <w:shd w:val="clear" w:color="auto" w:fill="FFFFFF"/>
        <w:spacing w:line="158" w:lineRule="exact"/>
        <w:ind w:right="5"/>
        <w:jc w:val="center"/>
      </w:pPr>
      <w:r>
        <w:rPr>
          <w:spacing w:val="-10"/>
          <w:sz w:val="18"/>
          <w:szCs w:val="18"/>
        </w:rPr>
        <w:t>Иванов Н.И.,</w:t>
      </w:r>
    </w:p>
    <w:p w:rsidR="00A61A3E" w:rsidRDefault="006D0647">
      <w:pPr>
        <w:shd w:val="clear" w:color="auto" w:fill="FFFFFF"/>
        <w:spacing w:line="158" w:lineRule="exact"/>
        <w:ind w:right="5"/>
        <w:jc w:val="center"/>
      </w:pPr>
      <w:r>
        <w:rPr>
          <w:spacing w:val="-9"/>
          <w:sz w:val="18"/>
          <w:szCs w:val="18"/>
        </w:rPr>
        <w:t>доктор экономических наук, профессор,</w:t>
      </w:r>
    </w:p>
    <w:p w:rsidR="00A61A3E" w:rsidRDefault="006D0647">
      <w:pPr>
        <w:shd w:val="clear" w:color="auto" w:fill="FFFFFF"/>
        <w:spacing w:line="158" w:lineRule="exact"/>
        <w:ind w:right="5"/>
        <w:jc w:val="center"/>
      </w:pPr>
      <w:r>
        <w:rPr>
          <w:spacing w:val="-10"/>
          <w:sz w:val="18"/>
          <w:szCs w:val="18"/>
        </w:rPr>
        <w:t>НИЭИ Министерства экономики Республики Беларусь,</w:t>
      </w:r>
    </w:p>
    <w:p w:rsidR="00A61A3E" w:rsidRDefault="006D0647">
      <w:pPr>
        <w:shd w:val="clear" w:color="auto" w:fill="FFFFFF"/>
        <w:spacing w:line="158" w:lineRule="exact"/>
        <w:jc w:val="center"/>
      </w:pPr>
      <w:r>
        <w:rPr>
          <w:spacing w:val="-12"/>
          <w:sz w:val="18"/>
          <w:szCs w:val="18"/>
        </w:rPr>
        <w:t>г. Минск</w:t>
      </w:r>
    </w:p>
    <w:p w:rsidR="00A43D0A" w:rsidRDefault="006D0647">
      <w:pPr>
        <w:shd w:val="clear" w:color="auto" w:fill="FFFFFF"/>
        <w:ind w:right="5"/>
        <w:jc w:val="center"/>
      </w:pPr>
      <w:r>
        <w:rPr>
          <w:spacing w:val="-8"/>
          <w:sz w:val="18"/>
          <w:szCs w:val="18"/>
        </w:rPr>
        <w:t>(далее через абзац - текст тезисов)</w:t>
      </w:r>
    </w:p>
    <w:sectPr w:rsidR="00A43D0A" w:rsidSect="00A61A3E">
      <w:pgSz w:w="16834" w:h="11909" w:orient="landscape"/>
      <w:pgMar w:top="885" w:right="519" w:bottom="360" w:left="518" w:header="720" w:footer="720" w:gutter="0"/>
      <w:cols w:num="3" w:space="720" w:equalWidth="0">
        <w:col w:w="4872" w:space="581"/>
        <w:col w:w="4833" w:space="648"/>
        <w:col w:w="486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7CEC3A"/>
    <w:lvl w:ilvl="0">
      <w:numFmt w:val="bullet"/>
      <w:lvlText w:val="*"/>
      <w:lvlJc w:val="left"/>
    </w:lvl>
  </w:abstractNum>
  <w:abstractNum w:abstractNumId="1">
    <w:nsid w:val="497C608D"/>
    <w:multiLevelType w:val="hybridMultilevel"/>
    <w:tmpl w:val="F6281AB0"/>
    <w:lvl w:ilvl="0" w:tplc="B10A4DE6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C841675"/>
    <w:multiLevelType w:val="singleLevel"/>
    <w:tmpl w:val="E13A13CE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D0A"/>
    <w:rsid w:val="0000144C"/>
    <w:rsid w:val="00006DBC"/>
    <w:rsid w:val="001322CB"/>
    <w:rsid w:val="00154655"/>
    <w:rsid w:val="001A779F"/>
    <w:rsid w:val="001B13B4"/>
    <w:rsid w:val="001B62C9"/>
    <w:rsid w:val="001E65BD"/>
    <w:rsid w:val="002465CD"/>
    <w:rsid w:val="002B0130"/>
    <w:rsid w:val="00303E01"/>
    <w:rsid w:val="00320939"/>
    <w:rsid w:val="003744D5"/>
    <w:rsid w:val="003A400A"/>
    <w:rsid w:val="003B390D"/>
    <w:rsid w:val="00490AF7"/>
    <w:rsid w:val="00507EB0"/>
    <w:rsid w:val="005A6239"/>
    <w:rsid w:val="0065010A"/>
    <w:rsid w:val="00665E4B"/>
    <w:rsid w:val="006850B0"/>
    <w:rsid w:val="006977BE"/>
    <w:rsid w:val="006D0647"/>
    <w:rsid w:val="006E741A"/>
    <w:rsid w:val="007577DE"/>
    <w:rsid w:val="007D0190"/>
    <w:rsid w:val="007F7CCA"/>
    <w:rsid w:val="008A2049"/>
    <w:rsid w:val="008D3EC9"/>
    <w:rsid w:val="008E3338"/>
    <w:rsid w:val="008F0C19"/>
    <w:rsid w:val="00957C4B"/>
    <w:rsid w:val="0096313D"/>
    <w:rsid w:val="009E2010"/>
    <w:rsid w:val="00A32A48"/>
    <w:rsid w:val="00A43D0A"/>
    <w:rsid w:val="00A61A3E"/>
    <w:rsid w:val="00AA6C81"/>
    <w:rsid w:val="00AF724E"/>
    <w:rsid w:val="00B46293"/>
    <w:rsid w:val="00BB2D77"/>
    <w:rsid w:val="00BB37CC"/>
    <w:rsid w:val="00DA2C84"/>
    <w:rsid w:val="00E1662B"/>
    <w:rsid w:val="00E4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3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ei-tezisi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024C-D42E-4B8D-813B-1542E874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. .-    -2013-   +</vt:lpstr>
    </vt:vector>
  </TitlesOfParts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. .-    -2013-   +</dc:title>
  <dc:subject>   . .-    -2013-   +</dc:subject>
  <dc:creator>User</dc:creator>
  <cp:keywords/>
  <dc:description/>
  <cp:lastModifiedBy>Пользователь</cp:lastModifiedBy>
  <cp:revision>24</cp:revision>
  <cp:lastPrinted>2014-05-16T12:47:00Z</cp:lastPrinted>
  <dcterms:created xsi:type="dcterms:W3CDTF">2013-06-17T10:55:00Z</dcterms:created>
  <dcterms:modified xsi:type="dcterms:W3CDTF">2016-07-07T13:12:00Z</dcterms:modified>
</cp:coreProperties>
</file>