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4517FD">
        <w:rPr>
          <w:rFonts w:ascii="Arial" w:hAnsi="Arial"/>
          <w:b/>
          <w:szCs w:val="28"/>
          <w:lang w:val="en-US"/>
        </w:rPr>
        <w:t>IV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DD7A5B">
      <w:pPr>
        <w:pStyle w:val="a5"/>
        <w:rPr>
          <w:rFonts w:ascii="Arial" w:hAnsi="Arial"/>
          <w:b/>
          <w:szCs w:val="28"/>
        </w:rPr>
      </w:pPr>
    </w:p>
    <w:p w:rsidR="003029A9" w:rsidRDefault="004517FD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4517FD">
        <w:rPr>
          <w:rFonts w:eastAsia="Batang"/>
          <w:b/>
          <w:caps/>
          <w:szCs w:val="28"/>
        </w:rPr>
        <w:t>ВОПРОСЫ СОВЕРШЕНСТВОВАНИЯ ЮРИДИЧЕСКОГО ЗНАНИЯ</w:t>
      </w:r>
    </w:p>
    <w:p w:rsidR="008A3CDC" w:rsidRDefault="003029A9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 xml:space="preserve">В </w:t>
      </w:r>
      <w:r>
        <w:rPr>
          <w:rFonts w:eastAsia="Batang"/>
          <w:b/>
          <w:caps/>
          <w:szCs w:val="28"/>
          <w:lang w:val="en-US"/>
        </w:rPr>
        <w:t>XXI</w:t>
      </w:r>
      <w:r w:rsidRPr="003029A9">
        <w:rPr>
          <w:rFonts w:eastAsia="Batang"/>
          <w:b/>
          <w:caps/>
          <w:szCs w:val="28"/>
        </w:rPr>
        <w:t xml:space="preserve"> </w:t>
      </w:r>
      <w:r>
        <w:rPr>
          <w:rFonts w:eastAsia="Batang"/>
          <w:b/>
          <w:caps/>
          <w:szCs w:val="28"/>
        </w:rPr>
        <w:t>ВЕКЕ</w:t>
      </w:r>
      <w:r w:rsidR="004517FD" w:rsidRPr="004517FD">
        <w:rPr>
          <w:rFonts w:eastAsia="Batang"/>
          <w:b/>
          <w:caps/>
          <w:szCs w:val="28"/>
        </w:rPr>
        <w:t>: ЕДИНСТВО ТЕОРИИ И ПРАКТИКИ</w:t>
      </w:r>
    </w:p>
    <w:p w:rsidR="004517FD" w:rsidRPr="00DF6C3F" w:rsidRDefault="004517FD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4517FD">
        <w:rPr>
          <w:rFonts w:ascii="Arial" w:hAnsi="Arial"/>
          <w:b/>
          <w:szCs w:val="28"/>
        </w:rPr>
        <w:t>Ю-24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707BD" w:rsidRDefault="005707BD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DB1572" w:rsidRDefault="00DB1572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8E16E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4517FD">
        <w:rPr>
          <w:b/>
          <w:szCs w:val="28"/>
        </w:rPr>
        <w:t>7</w:t>
      </w:r>
      <w:r w:rsidR="00DC0E72">
        <w:rPr>
          <w:b/>
          <w:szCs w:val="28"/>
        </w:rPr>
        <w:t xml:space="preserve"> </w:t>
      </w:r>
      <w:r w:rsidR="004517FD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8E16E4" w:rsidRPr="008A3CDC" w:rsidRDefault="00B97CF9" w:rsidP="008A3CD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DF6C3F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3029A9" w:rsidRDefault="00280C69" w:rsidP="003029A9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3029A9" w:rsidRPr="004517FD">
        <w:rPr>
          <w:rFonts w:eastAsia="Batang"/>
          <w:b/>
          <w:caps/>
          <w:szCs w:val="28"/>
        </w:rPr>
        <w:t>ВОПРОСЫ СОВЕРШЕНСТВОВАНИЯ ЮРИДИЧЕСКОГО ЗНАНИЯ</w:t>
      </w:r>
    </w:p>
    <w:p w:rsidR="008A3CDC" w:rsidRPr="008A3CDC" w:rsidRDefault="003029A9" w:rsidP="003029A9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t xml:space="preserve">В </w:t>
      </w:r>
      <w:r>
        <w:rPr>
          <w:rFonts w:eastAsia="Batang"/>
          <w:b/>
          <w:caps/>
          <w:szCs w:val="28"/>
          <w:lang w:val="en-US"/>
        </w:rPr>
        <w:t>XXI</w:t>
      </w:r>
      <w:r w:rsidRPr="003029A9">
        <w:rPr>
          <w:rFonts w:eastAsia="Batang"/>
          <w:b/>
          <w:caps/>
          <w:szCs w:val="28"/>
        </w:rPr>
        <w:t xml:space="preserve"> </w:t>
      </w:r>
      <w:r>
        <w:rPr>
          <w:rFonts w:eastAsia="Batang"/>
          <w:b/>
          <w:caps/>
          <w:szCs w:val="28"/>
        </w:rPr>
        <w:t>ВЕКЕ</w:t>
      </w:r>
      <w:r w:rsidRPr="004517FD">
        <w:rPr>
          <w:rFonts w:eastAsia="Batang"/>
          <w:b/>
          <w:caps/>
          <w:szCs w:val="28"/>
        </w:rPr>
        <w:t>: ЕДИНСТВО ТЕОРИИ И ПРАКТИКИ</w:t>
      </w:r>
    </w:p>
    <w:p w:rsidR="00F518EE" w:rsidRPr="00CE57EB" w:rsidRDefault="00F518EE" w:rsidP="008E16E4">
      <w:pPr>
        <w:pStyle w:val="a5"/>
        <w:widowControl/>
        <w:jc w:val="center"/>
        <w:rPr>
          <w:rFonts w:eastAsia="Batang"/>
          <w:b/>
          <w:caps/>
          <w:sz w:val="24"/>
          <w:szCs w:val="24"/>
        </w:rPr>
      </w:pP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265829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</w:pPr>
    </w:p>
    <w:p w:rsidR="00265829" w:rsidRPr="00CE57EB" w:rsidRDefault="00265829" w:rsidP="00265829">
      <w:pPr>
        <w:pStyle w:val="a5"/>
        <w:rPr>
          <w:spacing w:val="-4"/>
          <w:sz w:val="24"/>
          <w:szCs w:val="24"/>
        </w:rPr>
        <w:sectPr w:rsidR="00265829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Т</w:t>
      </w:r>
      <w:r w:rsidRPr="00901AA8">
        <w:rPr>
          <w:spacing w:val="-4"/>
          <w:sz w:val="24"/>
          <w:szCs w:val="24"/>
        </w:rPr>
        <w:t>еория и история государства и права, история</w:t>
      </w:r>
      <w:r>
        <w:rPr>
          <w:spacing w:val="-4"/>
          <w:sz w:val="24"/>
          <w:szCs w:val="24"/>
        </w:rPr>
        <w:t xml:space="preserve"> политических и правовых учений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2. Г</w:t>
      </w:r>
      <w:r w:rsidRPr="00901AA8">
        <w:rPr>
          <w:spacing w:val="-4"/>
          <w:sz w:val="24"/>
          <w:szCs w:val="24"/>
        </w:rPr>
        <w:t>осударственное право и управление, государственное строительство, администр</w:t>
      </w:r>
      <w:r w:rsidR="008E16E4">
        <w:rPr>
          <w:spacing w:val="-4"/>
          <w:sz w:val="24"/>
          <w:szCs w:val="24"/>
        </w:rPr>
        <w:t>ативное право, финансовое право</w:t>
      </w:r>
      <w:r w:rsidRPr="00901AA8">
        <w:rPr>
          <w:spacing w:val="-4"/>
          <w:sz w:val="24"/>
          <w:szCs w:val="24"/>
        </w:rPr>
        <w:t> 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Г</w:t>
      </w:r>
      <w:r w:rsidRPr="00901AA8">
        <w:rPr>
          <w:spacing w:val="-4"/>
          <w:sz w:val="24"/>
          <w:szCs w:val="24"/>
        </w:rPr>
        <w:t>ражданское право, семейное право, гражданский проце</w:t>
      </w:r>
      <w:r>
        <w:rPr>
          <w:spacing w:val="-4"/>
          <w:sz w:val="24"/>
          <w:szCs w:val="24"/>
        </w:rPr>
        <w:t>сс, международное частное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Х</w:t>
      </w:r>
      <w:r w:rsidRPr="00901AA8">
        <w:rPr>
          <w:spacing w:val="-4"/>
          <w:sz w:val="24"/>
          <w:szCs w:val="24"/>
        </w:rPr>
        <w:t>озяйстве</w:t>
      </w:r>
      <w:r>
        <w:rPr>
          <w:spacing w:val="-4"/>
          <w:sz w:val="24"/>
          <w:szCs w:val="24"/>
        </w:rPr>
        <w:t>нное право, арбитражный процесс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Т</w:t>
      </w:r>
      <w:r w:rsidRPr="00901AA8">
        <w:rPr>
          <w:spacing w:val="-4"/>
          <w:sz w:val="24"/>
          <w:szCs w:val="24"/>
        </w:rPr>
        <w:t>рудовое право</w:t>
      </w:r>
      <w:r>
        <w:rPr>
          <w:spacing w:val="-4"/>
          <w:sz w:val="24"/>
          <w:szCs w:val="24"/>
        </w:rPr>
        <w:t xml:space="preserve">, </w:t>
      </w:r>
      <w:proofErr w:type="gramStart"/>
      <w:r>
        <w:rPr>
          <w:spacing w:val="-4"/>
          <w:sz w:val="24"/>
          <w:szCs w:val="24"/>
        </w:rPr>
        <w:t>право социального обеспечения</w:t>
      </w:r>
      <w:proofErr w:type="gramEnd"/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С</w:t>
      </w:r>
      <w:r w:rsidRPr="00901AA8">
        <w:rPr>
          <w:spacing w:val="-4"/>
          <w:sz w:val="24"/>
          <w:szCs w:val="24"/>
        </w:rPr>
        <w:t>ельскохозяйственное право, земельное, водное, лесное и горное прав</w:t>
      </w:r>
      <w:r>
        <w:rPr>
          <w:spacing w:val="-4"/>
          <w:sz w:val="24"/>
          <w:szCs w:val="24"/>
        </w:rPr>
        <w:t>о, экологическое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7. У</w:t>
      </w:r>
      <w:r w:rsidRPr="00901AA8">
        <w:rPr>
          <w:spacing w:val="-4"/>
          <w:sz w:val="24"/>
          <w:szCs w:val="24"/>
        </w:rPr>
        <w:t>головное право и криминологи</w:t>
      </w:r>
      <w:r>
        <w:rPr>
          <w:spacing w:val="-4"/>
          <w:sz w:val="24"/>
          <w:szCs w:val="24"/>
        </w:rPr>
        <w:t>я, исправительно-трудовое право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У</w:t>
      </w:r>
      <w:r w:rsidRPr="00901AA8">
        <w:rPr>
          <w:spacing w:val="-4"/>
          <w:sz w:val="24"/>
          <w:szCs w:val="24"/>
        </w:rPr>
        <w:t>го</w:t>
      </w:r>
      <w:r>
        <w:rPr>
          <w:spacing w:val="-4"/>
          <w:sz w:val="24"/>
          <w:szCs w:val="24"/>
        </w:rPr>
        <w:t>ловный процесс и криминалистика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Международное право</w:t>
      </w:r>
      <w:r w:rsidRPr="00901AA8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Секция 10. С</w:t>
      </w:r>
      <w:r w:rsidRPr="00901AA8">
        <w:rPr>
          <w:spacing w:val="-4"/>
          <w:sz w:val="24"/>
          <w:szCs w:val="24"/>
        </w:rPr>
        <w:t>удоустройство, п</w:t>
      </w:r>
      <w:r>
        <w:rPr>
          <w:spacing w:val="-4"/>
          <w:sz w:val="24"/>
          <w:szCs w:val="24"/>
        </w:rPr>
        <w:t>рокурорский надзор, адвокатура</w:t>
      </w:r>
    </w:p>
    <w:p w:rsidR="00265829" w:rsidRPr="00830B53" w:rsidRDefault="00265829" w:rsidP="00265829">
      <w:pPr>
        <w:pStyle w:val="a5"/>
        <w:rPr>
          <w:spacing w:val="-4"/>
          <w:sz w:val="24"/>
          <w:szCs w:val="24"/>
        </w:rPr>
      </w:pPr>
      <w:r w:rsidRPr="005335BF">
        <w:rPr>
          <w:spacing w:val="-4"/>
          <w:sz w:val="24"/>
          <w:szCs w:val="24"/>
        </w:rPr>
        <w:t xml:space="preserve">Секция </w:t>
      </w:r>
      <w:r>
        <w:rPr>
          <w:spacing w:val="-4"/>
          <w:sz w:val="24"/>
          <w:szCs w:val="24"/>
        </w:rPr>
        <w:t>1</w:t>
      </w:r>
      <w:r w:rsidRPr="005335BF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Актуальные проблемы юриспруденции в ХХ</w:t>
      </w:r>
      <w:proofErr w:type="gramStart"/>
      <w:r w:rsidRPr="00901AA8">
        <w:rPr>
          <w:spacing w:val="-4"/>
          <w:sz w:val="24"/>
          <w:szCs w:val="24"/>
        </w:rPr>
        <w:t>I</w:t>
      </w:r>
      <w:proofErr w:type="gramEnd"/>
      <w:r w:rsidRPr="00830B5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веке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Свежий взгляд: юриспруденция под прицелом новаторов</w:t>
      </w:r>
      <w:r>
        <w:rPr>
          <w:spacing w:val="-4"/>
          <w:sz w:val="24"/>
          <w:szCs w:val="24"/>
        </w:rPr>
        <w:br/>
        <w:t>Секция 15. Уроки юридической науки</w:t>
      </w:r>
      <w:r>
        <w:rPr>
          <w:spacing w:val="-4"/>
          <w:sz w:val="24"/>
          <w:szCs w:val="24"/>
        </w:rPr>
        <w:br/>
        <w:t>Секция 16: Советы мастеров: взгляд профессионального юриста</w:t>
      </w:r>
    </w:p>
    <w:p w:rsidR="00265829" w:rsidRDefault="00265829" w:rsidP="00265829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17: Юриспруденция и другие науки</w:t>
      </w:r>
    </w:p>
    <w:p w:rsidR="00265829" w:rsidRPr="005335BF" w:rsidRDefault="00265829" w:rsidP="00265829">
      <w:pPr>
        <w:pStyle w:val="a5"/>
        <w:rPr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5707BD" w:rsidRPr="008A3CDC" w:rsidRDefault="005707BD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8A3CDC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</w:t>
      </w:r>
      <w:r w:rsidR="004517FD">
        <w:rPr>
          <w:b/>
          <w:spacing w:val="-4"/>
          <w:sz w:val="24"/>
          <w:szCs w:val="24"/>
        </w:rPr>
        <w:t>7</w:t>
      </w:r>
      <w:r w:rsidR="00EA3673">
        <w:rPr>
          <w:b/>
          <w:spacing w:val="-4"/>
          <w:sz w:val="24"/>
          <w:szCs w:val="24"/>
        </w:rPr>
        <w:t xml:space="preserve"> </w:t>
      </w:r>
      <w:r w:rsidR="004517FD">
        <w:rPr>
          <w:b/>
          <w:spacing w:val="-4"/>
          <w:sz w:val="24"/>
          <w:szCs w:val="24"/>
        </w:rPr>
        <w:t>мая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AB4E59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AB4E5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DD7A5B" w:rsidRDefault="00DD7A5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4517FD">
        <w:rPr>
          <w:rFonts w:eastAsiaTheme="minorEastAsia"/>
          <w:b/>
          <w:i/>
          <w:color w:val="000000" w:themeColor="text1"/>
          <w:sz w:val="24"/>
          <w:szCs w:val="24"/>
        </w:rPr>
        <w:t>26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517FD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B007D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4517FD">
        <w:rPr>
          <w:b/>
          <w:spacing w:val="-4"/>
          <w:sz w:val="24"/>
          <w:szCs w:val="24"/>
        </w:rPr>
        <w:t>Ю-24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517FD">
        <w:rPr>
          <w:b/>
          <w:spacing w:val="-4"/>
          <w:sz w:val="24"/>
          <w:szCs w:val="24"/>
        </w:rPr>
        <w:t>Ю-24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517FD">
        <w:rPr>
          <w:b/>
          <w:spacing w:val="-4"/>
          <w:sz w:val="24"/>
          <w:szCs w:val="24"/>
        </w:rPr>
        <w:t>Ю-24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517F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517FD">
        <w:rPr>
          <w:b/>
          <w:spacing w:val="-4"/>
          <w:sz w:val="24"/>
          <w:szCs w:val="24"/>
        </w:rPr>
        <w:t>Ю-24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517FD">
        <w:rPr>
          <w:b/>
          <w:spacing w:val="-4"/>
          <w:sz w:val="24"/>
          <w:szCs w:val="24"/>
        </w:rPr>
        <w:t>Ю-24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925208" w:rsidRDefault="00925208" w:rsidP="0092520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proofErr w:type="gram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DD7A5B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4517F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Ю-24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4517FD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Ю-24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8A3CDC" w:rsidP="00451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4517F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  <w:r w:rsidR="00DC0E7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4517F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DD7A5B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D7A5B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1. Айзикова И.А. - доктор филологических наук, профессор Томского государственного </w:t>
      </w:r>
      <w:r w:rsidR="002C795E">
        <w:rPr>
          <w:spacing w:val="-4"/>
          <w:sz w:val="24"/>
          <w:szCs w:val="24"/>
        </w:rPr>
        <w:t>университета.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2C795E">
        <w:rPr>
          <w:spacing w:val="-4"/>
          <w:sz w:val="24"/>
          <w:szCs w:val="24"/>
        </w:rPr>
        <w:t>ерситета им. Х.Абовяна, Ереван.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2C795E">
        <w:rPr>
          <w:spacing w:val="-4"/>
          <w:sz w:val="24"/>
          <w:szCs w:val="24"/>
        </w:rPr>
        <w:t xml:space="preserve"> университета им. В.Я. Брюсова.</w:t>
      </w:r>
    </w:p>
    <w:p w:rsidR="002C795E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2C795E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16F40" w:rsidRPr="00DD7A5B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DD7A5B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C257CE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517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Ю-24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 xml:space="preserve">конференции – 1 месяц </w:t>
      </w:r>
      <w:proofErr w:type="gramStart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</w:t>
      </w:r>
      <w:proofErr w:type="gramEnd"/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НАУКОМЕТРИЧЕСКО</w:t>
      </w:r>
      <w:r w:rsidR="00DD7A5B">
        <w:rPr>
          <w:rFonts w:ascii="Times New Roman" w:eastAsia="Times New Roman" w:hAnsi="Times New Roman" w:cs="Times New Roman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2015 года:</w:t>
      </w: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</w:t>
      </w:r>
      <w:r w:rsidRPr="00925208">
        <w:rPr>
          <w:rFonts w:ascii="Times New Roman" w:hAnsi="Times New Roman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spacing w:val="-4"/>
          <w:sz w:val="24"/>
          <w:szCs w:val="24"/>
        </w:rPr>
        <w:t xml:space="preserve">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в XXI веке»</w:t>
      </w: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92520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№25)</w:t>
      </w: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«НИРС - 2015»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92520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6B88" w:rsidRDefault="00776B88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F73DF7" w:rsidRDefault="00F73DF7" w:rsidP="00776B88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F73DF7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207"/>
    <w:rsid w:val="00073618"/>
    <w:rsid w:val="00093076"/>
    <w:rsid w:val="0009324C"/>
    <w:rsid w:val="00093809"/>
    <w:rsid w:val="000A30BB"/>
    <w:rsid w:val="000A3B2D"/>
    <w:rsid w:val="000C2238"/>
    <w:rsid w:val="000D0960"/>
    <w:rsid w:val="000D23D9"/>
    <w:rsid w:val="000D77EF"/>
    <w:rsid w:val="000D7CB9"/>
    <w:rsid w:val="000E31A0"/>
    <w:rsid w:val="000F2DF8"/>
    <w:rsid w:val="000F3325"/>
    <w:rsid w:val="000F4F1F"/>
    <w:rsid w:val="0010194C"/>
    <w:rsid w:val="00133FEF"/>
    <w:rsid w:val="00136F26"/>
    <w:rsid w:val="00147752"/>
    <w:rsid w:val="001525FB"/>
    <w:rsid w:val="00156F49"/>
    <w:rsid w:val="001669ED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177BB"/>
    <w:rsid w:val="00232CEE"/>
    <w:rsid w:val="00234602"/>
    <w:rsid w:val="00242101"/>
    <w:rsid w:val="002503C6"/>
    <w:rsid w:val="00251A32"/>
    <w:rsid w:val="00253197"/>
    <w:rsid w:val="00253555"/>
    <w:rsid w:val="002603C2"/>
    <w:rsid w:val="0026150F"/>
    <w:rsid w:val="002630A2"/>
    <w:rsid w:val="00265829"/>
    <w:rsid w:val="0026627D"/>
    <w:rsid w:val="00266569"/>
    <w:rsid w:val="002711ED"/>
    <w:rsid w:val="00280C69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C795E"/>
    <w:rsid w:val="002D1D62"/>
    <w:rsid w:val="002D58C4"/>
    <w:rsid w:val="002D5E27"/>
    <w:rsid w:val="002E7327"/>
    <w:rsid w:val="002F0588"/>
    <w:rsid w:val="002F4040"/>
    <w:rsid w:val="002F463F"/>
    <w:rsid w:val="003029A9"/>
    <w:rsid w:val="003127AA"/>
    <w:rsid w:val="0031675A"/>
    <w:rsid w:val="00321E12"/>
    <w:rsid w:val="00323AF8"/>
    <w:rsid w:val="00330682"/>
    <w:rsid w:val="00334D89"/>
    <w:rsid w:val="00341E09"/>
    <w:rsid w:val="003541F3"/>
    <w:rsid w:val="00364ACB"/>
    <w:rsid w:val="00364C05"/>
    <w:rsid w:val="00367ADC"/>
    <w:rsid w:val="00377872"/>
    <w:rsid w:val="00377D5E"/>
    <w:rsid w:val="00384217"/>
    <w:rsid w:val="00385349"/>
    <w:rsid w:val="003925D6"/>
    <w:rsid w:val="0039489C"/>
    <w:rsid w:val="003A4550"/>
    <w:rsid w:val="003B0BA5"/>
    <w:rsid w:val="003B17CB"/>
    <w:rsid w:val="003B3659"/>
    <w:rsid w:val="003C56D9"/>
    <w:rsid w:val="003E7EEE"/>
    <w:rsid w:val="00403C93"/>
    <w:rsid w:val="00412081"/>
    <w:rsid w:val="0042002F"/>
    <w:rsid w:val="00427530"/>
    <w:rsid w:val="00434C35"/>
    <w:rsid w:val="004517FD"/>
    <w:rsid w:val="00453458"/>
    <w:rsid w:val="00460B14"/>
    <w:rsid w:val="00460BC2"/>
    <w:rsid w:val="00462BE8"/>
    <w:rsid w:val="004654B1"/>
    <w:rsid w:val="00467988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0AF1"/>
    <w:rsid w:val="005274FB"/>
    <w:rsid w:val="005335BF"/>
    <w:rsid w:val="00534868"/>
    <w:rsid w:val="00536038"/>
    <w:rsid w:val="00554D5E"/>
    <w:rsid w:val="0056328A"/>
    <w:rsid w:val="00563639"/>
    <w:rsid w:val="005707BD"/>
    <w:rsid w:val="0057690E"/>
    <w:rsid w:val="005960AF"/>
    <w:rsid w:val="005B3830"/>
    <w:rsid w:val="005B4A66"/>
    <w:rsid w:val="005B4D48"/>
    <w:rsid w:val="005B533C"/>
    <w:rsid w:val="005B7AF9"/>
    <w:rsid w:val="005C7400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76B88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26DE"/>
    <w:rsid w:val="007B6087"/>
    <w:rsid w:val="007B6F10"/>
    <w:rsid w:val="007B7F92"/>
    <w:rsid w:val="007C1088"/>
    <w:rsid w:val="007C22A3"/>
    <w:rsid w:val="007D12D5"/>
    <w:rsid w:val="007E7DBA"/>
    <w:rsid w:val="007F2E3A"/>
    <w:rsid w:val="007F3006"/>
    <w:rsid w:val="00816F40"/>
    <w:rsid w:val="00821BB4"/>
    <w:rsid w:val="00831AC8"/>
    <w:rsid w:val="00831CA3"/>
    <w:rsid w:val="0083284D"/>
    <w:rsid w:val="00845FBD"/>
    <w:rsid w:val="00855A24"/>
    <w:rsid w:val="0087106C"/>
    <w:rsid w:val="00884B11"/>
    <w:rsid w:val="008850B5"/>
    <w:rsid w:val="0089125A"/>
    <w:rsid w:val="00892A90"/>
    <w:rsid w:val="008937D8"/>
    <w:rsid w:val="008A3CD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6E4"/>
    <w:rsid w:val="008E1BD4"/>
    <w:rsid w:val="008E3556"/>
    <w:rsid w:val="008F07CA"/>
    <w:rsid w:val="008F4382"/>
    <w:rsid w:val="009000E2"/>
    <w:rsid w:val="009003AD"/>
    <w:rsid w:val="009130AD"/>
    <w:rsid w:val="009174C8"/>
    <w:rsid w:val="00925208"/>
    <w:rsid w:val="0092527D"/>
    <w:rsid w:val="009256DB"/>
    <w:rsid w:val="00931A89"/>
    <w:rsid w:val="00941500"/>
    <w:rsid w:val="00946772"/>
    <w:rsid w:val="00955E29"/>
    <w:rsid w:val="00967538"/>
    <w:rsid w:val="00973415"/>
    <w:rsid w:val="009819D2"/>
    <w:rsid w:val="00981A4D"/>
    <w:rsid w:val="00985B8D"/>
    <w:rsid w:val="0098774D"/>
    <w:rsid w:val="00987754"/>
    <w:rsid w:val="00992790"/>
    <w:rsid w:val="009A4B60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4E59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14DD"/>
    <w:rsid w:val="00B32A49"/>
    <w:rsid w:val="00B3647F"/>
    <w:rsid w:val="00B467E6"/>
    <w:rsid w:val="00B52CA4"/>
    <w:rsid w:val="00B63EE2"/>
    <w:rsid w:val="00B728C2"/>
    <w:rsid w:val="00B769FC"/>
    <w:rsid w:val="00B8500E"/>
    <w:rsid w:val="00B861B6"/>
    <w:rsid w:val="00B90983"/>
    <w:rsid w:val="00B92DD9"/>
    <w:rsid w:val="00B95732"/>
    <w:rsid w:val="00B97CF9"/>
    <w:rsid w:val="00B97EAB"/>
    <w:rsid w:val="00BA3573"/>
    <w:rsid w:val="00BA7728"/>
    <w:rsid w:val="00BB007D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17B38"/>
    <w:rsid w:val="00C257CE"/>
    <w:rsid w:val="00C321CE"/>
    <w:rsid w:val="00C33916"/>
    <w:rsid w:val="00C3556E"/>
    <w:rsid w:val="00C36606"/>
    <w:rsid w:val="00C472E4"/>
    <w:rsid w:val="00C552AE"/>
    <w:rsid w:val="00C61BE9"/>
    <w:rsid w:val="00C64633"/>
    <w:rsid w:val="00C74E13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2029B"/>
    <w:rsid w:val="00D20CE8"/>
    <w:rsid w:val="00D21EF3"/>
    <w:rsid w:val="00D22B9F"/>
    <w:rsid w:val="00D30D59"/>
    <w:rsid w:val="00D42BB6"/>
    <w:rsid w:val="00D4494E"/>
    <w:rsid w:val="00D50A14"/>
    <w:rsid w:val="00D63F05"/>
    <w:rsid w:val="00D64E62"/>
    <w:rsid w:val="00D65A2E"/>
    <w:rsid w:val="00D734DE"/>
    <w:rsid w:val="00D74BF0"/>
    <w:rsid w:val="00D82173"/>
    <w:rsid w:val="00D84F63"/>
    <w:rsid w:val="00D87FD7"/>
    <w:rsid w:val="00DB09AA"/>
    <w:rsid w:val="00DB1572"/>
    <w:rsid w:val="00DB6059"/>
    <w:rsid w:val="00DC05DE"/>
    <w:rsid w:val="00DC0E72"/>
    <w:rsid w:val="00DD5289"/>
    <w:rsid w:val="00DD6E88"/>
    <w:rsid w:val="00DD7A5B"/>
    <w:rsid w:val="00DF2248"/>
    <w:rsid w:val="00DF6C3F"/>
    <w:rsid w:val="00E013C8"/>
    <w:rsid w:val="00E01CFB"/>
    <w:rsid w:val="00E01D89"/>
    <w:rsid w:val="00E200DA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4D22"/>
    <w:rsid w:val="00E95796"/>
    <w:rsid w:val="00E970C8"/>
    <w:rsid w:val="00EA3673"/>
    <w:rsid w:val="00EA65E0"/>
    <w:rsid w:val="00EB170F"/>
    <w:rsid w:val="00EB5170"/>
    <w:rsid w:val="00EB6220"/>
    <w:rsid w:val="00ED1A79"/>
    <w:rsid w:val="00ED1B39"/>
    <w:rsid w:val="00ED38F1"/>
    <w:rsid w:val="00EE1A8E"/>
    <w:rsid w:val="00EE59E5"/>
    <w:rsid w:val="00EF1363"/>
    <w:rsid w:val="00F14353"/>
    <w:rsid w:val="00F14DEF"/>
    <w:rsid w:val="00F16464"/>
    <w:rsid w:val="00F20EDD"/>
    <w:rsid w:val="00F23D3F"/>
    <w:rsid w:val="00F35BCF"/>
    <w:rsid w:val="00F36218"/>
    <w:rsid w:val="00F43203"/>
    <w:rsid w:val="00F43D07"/>
    <w:rsid w:val="00F44B60"/>
    <w:rsid w:val="00F518EE"/>
    <w:rsid w:val="00F53824"/>
    <w:rsid w:val="00F54C5A"/>
    <w:rsid w:val="00F56341"/>
    <w:rsid w:val="00F664F7"/>
    <w:rsid w:val="00F73DF7"/>
    <w:rsid w:val="00F84A0F"/>
    <w:rsid w:val="00FA79D2"/>
    <w:rsid w:val="00FB04FC"/>
    <w:rsid w:val="00FB2D0E"/>
    <w:rsid w:val="00FC0518"/>
    <w:rsid w:val="00FC2742"/>
    <w:rsid w:val="00FC36A6"/>
    <w:rsid w:val="00FC575F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2014-01-05T15:12:00Z</cp:lastPrinted>
  <dcterms:created xsi:type="dcterms:W3CDTF">2014-12-17T13:49:00Z</dcterms:created>
  <dcterms:modified xsi:type="dcterms:W3CDTF">2015-04-28T12:43:00Z</dcterms:modified>
</cp:coreProperties>
</file>