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FE86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МЕЖДУНАРОДНЫЙ ЦЕНТР </w:t>
      </w:r>
    </w:p>
    <w:p w14:paraId="030F4BFF" w14:textId="77777777" w:rsid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>ИННОВАЦИОННЫХ ИССЛЕДОВАНИЙ</w:t>
      </w:r>
    </w:p>
    <w:p w14:paraId="4731CC9D" w14:textId="25F354F7" w:rsidR="002225C1" w:rsidRPr="004122B6" w:rsidRDefault="00B02DD0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</w:rPr>
        <w:t>«</w:t>
      </w:r>
      <w:r w:rsidR="002225C1" w:rsidRPr="004122B6">
        <w:rPr>
          <w:b/>
          <w:sz w:val="28"/>
          <w:szCs w:val="20"/>
          <w:lang w:val="en-US"/>
        </w:rPr>
        <w:t>OMEGA</w:t>
      </w:r>
      <w:r w:rsidR="002225C1" w:rsidRPr="004122B6">
        <w:rPr>
          <w:b/>
          <w:sz w:val="28"/>
          <w:szCs w:val="20"/>
        </w:rPr>
        <w:t xml:space="preserve"> </w:t>
      </w:r>
      <w:r w:rsidR="002225C1" w:rsidRPr="004122B6">
        <w:rPr>
          <w:b/>
          <w:sz w:val="28"/>
          <w:szCs w:val="20"/>
          <w:lang w:val="en-US"/>
        </w:rPr>
        <w:t>SCIENCE</w:t>
      </w:r>
      <w:r w:rsidR="002225C1" w:rsidRPr="004122B6">
        <w:rPr>
          <w:b/>
          <w:sz w:val="28"/>
          <w:szCs w:val="20"/>
        </w:rPr>
        <w:t>»</w:t>
      </w:r>
    </w:p>
    <w:p w14:paraId="5C8377A1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3A91381A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  <w:r w:rsidRPr="004122B6">
        <w:rPr>
          <w:b/>
          <w:noProof/>
          <w:sz w:val="28"/>
          <w:szCs w:val="20"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01DCD627" w14:textId="77777777" w:rsidR="004122B6" w:rsidRDefault="004122B6" w:rsidP="004122B6">
      <w:pPr>
        <w:ind w:right="15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Default="0010050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Международная</w:t>
      </w:r>
      <w:r w:rsidR="002225C1" w:rsidRPr="004122B6">
        <w:rPr>
          <w:b/>
          <w:sz w:val="32"/>
          <w:szCs w:val="20"/>
        </w:rPr>
        <w:t xml:space="preserve"> 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r w:rsidRPr="004122B6">
        <w:rPr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1EA809D7" w:rsidR="004A2608" w:rsidRPr="004122B6" w:rsidRDefault="00C72D9C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C72D9C">
        <w:rPr>
          <w:b/>
          <w:caps/>
          <w:color w:val="1F4E79"/>
          <w:sz w:val="32"/>
          <w:szCs w:val="20"/>
        </w:rPr>
        <w:t>ИННОВАЦИОННЫЙ ПУТЬ РАЗВИТИЯ КАК ОТВЕТ НА ВЫЗОВЫ НОВОГО ВРЕМЕНИ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4209DDC7" w:rsidR="002225C1" w:rsidRPr="004122B6" w:rsidRDefault="00C72D9C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1</w:t>
      </w:r>
      <w:r w:rsidR="00963C1B">
        <w:rPr>
          <w:b/>
          <w:sz w:val="32"/>
          <w:szCs w:val="20"/>
        </w:rPr>
        <w:t xml:space="preserve">7 сентября </w:t>
      </w:r>
      <w:r w:rsidR="0042155E" w:rsidRPr="004122B6">
        <w:rPr>
          <w:b/>
          <w:sz w:val="32"/>
          <w:szCs w:val="20"/>
        </w:rPr>
        <w:t>2020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06148DB3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C72D9C">
        <w:rPr>
          <w:b/>
          <w:color w:val="1F4E79"/>
          <w:sz w:val="32"/>
          <w:szCs w:val="20"/>
        </w:rPr>
        <w:t>Челябинск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4D2CC10" w14:textId="77777777" w:rsidR="004122B6" w:rsidRPr="004122B6" w:rsidRDefault="004122B6" w:rsidP="00B02DD0">
      <w:pPr>
        <w:ind w:right="15"/>
        <w:jc w:val="center"/>
        <w:rPr>
          <w:sz w:val="28"/>
          <w:szCs w:val="20"/>
        </w:rPr>
      </w:pPr>
    </w:p>
    <w:p w14:paraId="4A7BD9AC" w14:textId="77777777" w:rsidR="00B12B99" w:rsidRPr="004122B6" w:rsidRDefault="00B12B99" w:rsidP="00B02DD0">
      <w:pPr>
        <w:ind w:right="15"/>
        <w:jc w:val="center"/>
        <w:rPr>
          <w:sz w:val="28"/>
          <w:szCs w:val="20"/>
        </w:rPr>
      </w:pPr>
    </w:p>
    <w:p w14:paraId="7FEB5D60" w14:textId="50F6EE12" w:rsidR="00B02DD0" w:rsidRPr="004122B6" w:rsidRDefault="00B12B99" w:rsidP="00B02DD0">
      <w:pPr>
        <w:ind w:right="15"/>
        <w:jc w:val="center"/>
        <w:rPr>
          <w:b/>
          <w:szCs w:val="20"/>
        </w:rPr>
      </w:pPr>
      <w:r w:rsidRPr="004122B6">
        <w:rPr>
          <w:b/>
          <w:szCs w:val="20"/>
        </w:rPr>
        <w:t xml:space="preserve">ШИФР КОНФЕРЕНЦИИ: </w:t>
      </w:r>
      <w:r w:rsidR="008771A3" w:rsidRPr="004122B6">
        <w:rPr>
          <w:b/>
          <w:szCs w:val="20"/>
          <w:lang w:val="en-US"/>
        </w:rPr>
        <w:t>KON</w:t>
      </w:r>
      <w:r w:rsidR="008771A3" w:rsidRPr="004122B6">
        <w:rPr>
          <w:b/>
          <w:szCs w:val="20"/>
        </w:rPr>
        <w:t>-</w:t>
      </w:r>
      <w:r w:rsidR="00E8100A" w:rsidRPr="004122B6">
        <w:rPr>
          <w:b/>
          <w:szCs w:val="20"/>
        </w:rPr>
        <w:t>3</w:t>
      </w:r>
      <w:r w:rsidR="00963C1B">
        <w:rPr>
          <w:b/>
          <w:szCs w:val="20"/>
        </w:rPr>
        <w:t>2</w:t>
      </w:r>
      <w:r w:rsidR="00C72D9C">
        <w:rPr>
          <w:b/>
          <w:szCs w:val="20"/>
        </w:rPr>
        <w:t>2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t>ОСНОВНЫЕ СЕКЦИИ КОНФЕРЕНЦИИ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12"/>
      </w:tblGrid>
      <w:tr w:rsidR="00B02DD0" w:rsidRPr="00B02DD0" w14:paraId="3257E5BF" w14:textId="77777777" w:rsidTr="00B02DD0">
        <w:tc>
          <w:tcPr>
            <w:tcW w:w="4248" w:type="dxa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3412" w:type="dxa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0722179C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Желающие принять участие в конференции должны выслать </w:t>
      </w:r>
      <w:r w:rsidRPr="00B02DD0">
        <w:rPr>
          <w:b/>
          <w:sz w:val="20"/>
          <w:szCs w:val="20"/>
        </w:rPr>
        <w:t xml:space="preserve">до </w:t>
      </w:r>
      <w:r w:rsidR="00C72D9C">
        <w:rPr>
          <w:b/>
          <w:sz w:val="20"/>
          <w:szCs w:val="20"/>
        </w:rPr>
        <w:t>1</w:t>
      </w:r>
      <w:r w:rsidR="00775505">
        <w:rPr>
          <w:b/>
          <w:sz w:val="20"/>
          <w:szCs w:val="20"/>
        </w:rPr>
        <w:t xml:space="preserve">7 </w:t>
      </w:r>
      <w:r w:rsidR="00963C1B">
        <w:rPr>
          <w:b/>
          <w:sz w:val="20"/>
          <w:szCs w:val="20"/>
        </w:rPr>
        <w:t>сентября</w:t>
      </w:r>
      <w:r w:rsidR="008D19B1">
        <w:rPr>
          <w:b/>
          <w:sz w:val="20"/>
          <w:szCs w:val="20"/>
        </w:rPr>
        <w:t xml:space="preserve"> </w:t>
      </w:r>
      <w:r w:rsidR="000C0B6F" w:rsidRPr="00B02DD0">
        <w:rPr>
          <w:b/>
          <w:sz w:val="20"/>
          <w:szCs w:val="20"/>
        </w:rPr>
        <w:t>2020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r w:rsidR="00775505">
        <w:rPr>
          <w:b/>
          <w:sz w:val="20"/>
          <w:szCs w:val="20"/>
          <w:lang w:val="en-US"/>
        </w:rPr>
        <w:t>science</w:t>
      </w:r>
      <w:r w:rsidRPr="00B02DD0">
        <w:rPr>
          <w:b/>
          <w:sz w:val="20"/>
          <w:szCs w:val="20"/>
        </w:rPr>
        <w:t>@</w:t>
      </w:r>
      <w:proofErr w:type="spellStart"/>
      <w:r w:rsidRPr="00B02DD0">
        <w:rPr>
          <w:b/>
          <w:sz w:val="20"/>
          <w:szCs w:val="20"/>
          <w:lang w:val="en-US"/>
        </w:rPr>
        <w:t>os</w:t>
      </w:r>
      <w:proofErr w:type="spellEnd"/>
      <w:r w:rsidRPr="00B02DD0">
        <w:rPr>
          <w:b/>
          <w:sz w:val="20"/>
          <w:szCs w:val="20"/>
        </w:rPr>
        <w:t>-</w:t>
      </w:r>
      <w:proofErr w:type="spellStart"/>
      <w:r w:rsidRPr="00B02DD0">
        <w:rPr>
          <w:b/>
          <w:sz w:val="20"/>
          <w:szCs w:val="20"/>
          <w:lang w:val="en-US"/>
        </w:rPr>
        <w:t>russia</w:t>
      </w:r>
      <w:proofErr w:type="spellEnd"/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а) статью, оформленную в соответ</w:t>
      </w:r>
      <w:r w:rsidR="00825C6A" w:rsidRPr="00B02DD0">
        <w:rPr>
          <w:sz w:val="20"/>
          <w:szCs w:val="20"/>
        </w:rPr>
        <w:t>ствии с требованиями и образц</w:t>
      </w:r>
      <w:r w:rsidR="004811C4" w:rsidRPr="00B02DD0">
        <w:rPr>
          <w:sz w:val="20"/>
          <w:szCs w:val="20"/>
        </w:rPr>
        <w:t>ом</w:t>
      </w:r>
      <w:r w:rsidRPr="00B02DD0">
        <w:rPr>
          <w:sz w:val="20"/>
          <w:szCs w:val="20"/>
        </w:rPr>
        <w:t>;</w:t>
      </w:r>
    </w:p>
    <w:p w14:paraId="0CE04FD4" w14:textId="57FB7B69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б) анкету участника конференции, о</w:t>
      </w:r>
      <w:r w:rsidR="00825C6A" w:rsidRPr="00B02DD0">
        <w:rPr>
          <w:sz w:val="20"/>
          <w:szCs w:val="20"/>
        </w:rPr>
        <w:t>формленную по образцу</w:t>
      </w:r>
      <w:r w:rsidRPr="00B02DD0">
        <w:rPr>
          <w:sz w:val="20"/>
          <w:szCs w:val="20"/>
        </w:rPr>
        <w:t>;</w:t>
      </w:r>
    </w:p>
    <w:p w14:paraId="7C0CC819" w14:textId="77059901" w:rsidR="004811C4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в) </w:t>
      </w:r>
      <w:r w:rsidR="008A0BBC" w:rsidRPr="00B02DD0">
        <w:rPr>
          <w:sz w:val="20"/>
          <w:szCs w:val="20"/>
        </w:rPr>
        <w:t xml:space="preserve">скан-копию (фотографию) </w:t>
      </w:r>
      <w:r w:rsidR="00825C6A" w:rsidRPr="00B02DD0">
        <w:rPr>
          <w:sz w:val="20"/>
          <w:szCs w:val="20"/>
        </w:rPr>
        <w:t xml:space="preserve">или скриншот (при </w:t>
      </w:r>
      <w:proofErr w:type="gramStart"/>
      <w:r w:rsidR="00825C6A" w:rsidRPr="00B02DD0">
        <w:rPr>
          <w:sz w:val="20"/>
          <w:szCs w:val="20"/>
        </w:rPr>
        <w:t>он-</w:t>
      </w:r>
      <w:proofErr w:type="spellStart"/>
      <w:r w:rsidR="00825C6A" w:rsidRPr="00B02DD0">
        <w:rPr>
          <w:sz w:val="20"/>
          <w:szCs w:val="20"/>
        </w:rPr>
        <w:t>лайн</w:t>
      </w:r>
      <w:proofErr w:type="spellEnd"/>
      <w:proofErr w:type="gramEnd"/>
      <w:r w:rsidR="00825C6A" w:rsidRPr="00B02DD0">
        <w:rPr>
          <w:sz w:val="20"/>
          <w:szCs w:val="20"/>
        </w:rPr>
        <w:t xml:space="preserve"> оплате) квитанции</w:t>
      </w:r>
    </w:p>
    <w:p w14:paraId="1DDB7920" w14:textId="6DC24652" w:rsidR="004811C4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B04D06" w:rsidRPr="001B50DE">
        <w:rPr>
          <w:b/>
          <w:sz w:val="20"/>
          <w:szCs w:val="20"/>
        </w:rPr>
        <w:t>Шифр конференции</w:t>
      </w:r>
      <w:r w:rsidR="004811C4" w:rsidRPr="001B50DE">
        <w:rPr>
          <w:b/>
          <w:sz w:val="20"/>
          <w:szCs w:val="20"/>
        </w:rPr>
        <w:t>:</w:t>
      </w:r>
      <w:r w:rsidRPr="001B50DE">
        <w:rPr>
          <w:b/>
          <w:sz w:val="20"/>
          <w:szCs w:val="20"/>
        </w:rPr>
        <w:t xml:space="preserve">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E8100A" w:rsidRPr="001B50DE">
        <w:rPr>
          <w:b/>
          <w:sz w:val="20"/>
          <w:szCs w:val="20"/>
        </w:rPr>
        <w:t>3</w:t>
      </w:r>
      <w:r w:rsidR="00963C1B">
        <w:rPr>
          <w:b/>
          <w:sz w:val="20"/>
          <w:szCs w:val="20"/>
        </w:rPr>
        <w:t>2</w:t>
      </w:r>
      <w:r w:rsidR="00C72D9C">
        <w:rPr>
          <w:b/>
          <w:sz w:val="20"/>
          <w:szCs w:val="20"/>
        </w:rPr>
        <w:t>2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77B7C0C5" w14:textId="5E0B2E1A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4. При необходимости</w:t>
      </w:r>
      <w:r w:rsidR="001D6F52">
        <w:rPr>
          <w:sz w:val="20"/>
          <w:szCs w:val="20"/>
        </w:rPr>
        <w:t>,</w:t>
      </w:r>
      <w:r w:rsidRPr="00B02DD0">
        <w:rPr>
          <w:sz w:val="20"/>
          <w:szCs w:val="20"/>
        </w:rPr>
        <w:t xml:space="preserve"> </w:t>
      </w:r>
      <w:r w:rsidR="00330915" w:rsidRPr="00B02DD0">
        <w:rPr>
          <w:sz w:val="20"/>
          <w:szCs w:val="20"/>
        </w:rPr>
        <w:t>автор</w:t>
      </w:r>
      <w:r w:rsidR="00B87776" w:rsidRPr="00B02DD0">
        <w:rPr>
          <w:sz w:val="20"/>
          <w:szCs w:val="20"/>
        </w:rPr>
        <w:t xml:space="preserve">ы могут заказать </w:t>
      </w:r>
      <w:r w:rsidR="00B02DD0" w:rsidRPr="00B02DD0">
        <w:rPr>
          <w:sz w:val="20"/>
          <w:szCs w:val="20"/>
        </w:rPr>
        <w:t>справку,</w:t>
      </w:r>
      <w:r w:rsidR="00B87776" w:rsidRPr="00B02DD0">
        <w:rPr>
          <w:sz w:val="20"/>
          <w:szCs w:val="20"/>
        </w:rPr>
        <w:t xml:space="preserve"> подтверждающую участие в конференции и принятие статьи к публикации. Справка предоставляется в формате </w:t>
      </w:r>
      <w:r w:rsidR="00B87776" w:rsidRPr="00B02DD0">
        <w:rPr>
          <w:sz w:val="20"/>
          <w:szCs w:val="20"/>
          <w:lang w:val="en-US"/>
        </w:rPr>
        <w:t>pdf</w:t>
      </w:r>
      <w:r w:rsidR="00330915" w:rsidRPr="00B02DD0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течение 2 рабочих дней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3046AB59" w14:textId="2CCBA10B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Всем участникам высылается в электронном виде сборник статей, сертификат участника конференции и благодарность научному руководителю (при наличии).</w:t>
      </w:r>
    </w:p>
    <w:p w14:paraId="7BE79B7A" w14:textId="16BC577A" w:rsidR="00B02DD0" w:rsidRDefault="00B02DD0" w:rsidP="001B50DE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 w:rsidRPr="00B02DD0">
        <w:rPr>
          <w:b/>
          <w:bCs/>
          <w:sz w:val="20"/>
          <w:szCs w:val="20"/>
        </w:rPr>
        <w:t>Сборник</w:t>
      </w:r>
      <w:r w:rsidR="004122B6">
        <w:rPr>
          <w:b/>
          <w:bCs/>
          <w:sz w:val="20"/>
          <w:szCs w:val="20"/>
        </w:rPr>
        <w:t>у</w:t>
      </w:r>
      <w:r w:rsidRPr="00B02DD0">
        <w:rPr>
          <w:bCs/>
          <w:sz w:val="20"/>
          <w:szCs w:val="20"/>
        </w:rPr>
        <w:t xml:space="preserve"> по итогам конференции </w:t>
      </w:r>
      <w:r w:rsidR="004122B6">
        <w:rPr>
          <w:bCs/>
          <w:sz w:val="20"/>
          <w:szCs w:val="20"/>
        </w:rPr>
        <w:t xml:space="preserve">будут присвоены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="004122B6">
        <w:rPr>
          <w:bCs/>
          <w:sz w:val="20"/>
          <w:szCs w:val="20"/>
        </w:rPr>
        <w:br/>
      </w:r>
      <w:r w:rsidRPr="00B02DD0">
        <w:rPr>
          <w:i/>
          <w:sz w:val="20"/>
          <w:szCs w:val="20"/>
          <w:shd w:val="clear" w:color="auto" w:fill="FFFFFF"/>
        </w:rPr>
        <w:t>В приложении к сборнику</w:t>
      </w:r>
      <w:r w:rsidR="004122B6">
        <w:rPr>
          <w:i/>
          <w:sz w:val="20"/>
          <w:szCs w:val="20"/>
          <w:shd w:val="clear" w:color="auto" w:fill="FFFFFF"/>
        </w:rPr>
        <w:t xml:space="preserve"> будут</w:t>
      </w:r>
      <w:r w:rsidRPr="00B02DD0">
        <w:rPr>
          <w:i/>
          <w:sz w:val="20"/>
          <w:szCs w:val="20"/>
          <w:shd w:val="clear" w:color="auto" w:fill="FFFFFF"/>
        </w:rPr>
        <w:t xml:space="preserve"> размещены приказ о проведении конференции и акт о результатах ее проведения. </w:t>
      </w:r>
      <w:r w:rsidRPr="00B02DD0">
        <w:rPr>
          <w:b/>
          <w:sz w:val="20"/>
          <w:szCs w:val="20"/>
          <w:shd w:val="clear" w:color="auto" w:fill="FFFFFF"/>
        </w:rPr>
        <w:t xml:space="preserve">Сборник </w:t>
      </w:r>
      <w:r w:rsidR="004122B6">
        <w:rPr>
          <w:b/>
          <w:sz w:val="20"/>
          <w:szCs w:val="20"/>
          <w:shd w:val="clear" w:color="auto" w:fill="FFFFFF"/>
        </w:rPr>
        <w:t>будет постатейно размещен</w:t>
      </w:r>
      <w:r w:rsidRPr="00B02DD0">
        <w:rPr>
          <w:b/>
          <w:sz w:val="20"/>
          <w:szCs w:val="20"/>
          <w:shd w:val="clear" w:color="auto" w:fill="FFFFFF"/>
        </w:rPr>
        <w:t xml:space="preserve"> в научной электронной библиотеке </w:t>
      </w:r>
      <w:proofErr w:type="spellStart"/>
      <w:r w:rsidRPr="00B02DD0">
        <w:rPr>
          <w:b/>
          <w:sz w:val="20"/>
          <w:szCs w:val="20"/>
          <w:shd w:val="clear" w:color="auto" w:fill="FFFFFF"/>
          <w:lang w:val="en-US"/>
        </w:rPr>
        <w:t>elibrary</w:t>
      </w:r>
      <w:proofErr w:type="spellEnd"/>
      <w:r w:rsidRPr="00B02DD0">
        <w:rPr>
          <w:b/>
          <w:sz w:val="20"/>
          <w:szCs w:val="20"/>
          <w:shd w:val="clear" w:color="auto" w:fill="FFFFFF"/>
        </w:rPr>
        <w:t>.</w:t>
      </w:r>
      <w:proofErr w:type="spellStart"/>
      <w:r w:rsidRPr="00B02DD0">
        <w:rPr>
          <w:b/>
          <w:sz w:val="20"/>
          <w:szCs w:val="20"/>
          <w:shd w:val="clear" w:color="auto" w:fill="FFFFFF"/>
          <w:lang w:val="en-US"/>
        </w:rPr>
        <w:t>ru</w:t>
      </w:r>
      <w:proofErr w:type="spellEnd"/>
      <w:r w:rsidRPr="00B02DD0">
        <w:rPr>
          <w:b/>
          <w:sz w:val="20"/>
          <w:szCs w:val="20"/>
          <w:shd w:val="clear" w:color="auto" w:fill="FFFFFF"/>
        </w:rPr>
        <w:t xml:space="preserve"> без индексации в РИНЦ.</w:t>
      </w:r>
      <w:r w:rsidR="001B50DE">
        <w:rPr>
          <w:b/>
          <w:sz w:val="20"/>
          <w:szCs w:val="20"/>
          <w:shd w:val="clear" w:color="auto" w:fill="FFFFFF"/>
        </w:rPr>
        <w:t xml:space="preserve"> </w:t>
      </w:r>
      <w:r w:rsidRPr="00B02DD0">
        <w:rPr>
          <w:b/>
          <w:sz w:val="20"/>
          <w:szCs w:val="20"/>
        </w:rPr>
        <w:t xml:space="preserve">Сертификат </w:t>
      </w:r>
      <w:r w:rsidRPr="00B02DD0">
        <w:rPr>
          <w:sz w:val="20"/>
          <w:szCs w:val="20"/>
        </w:rPr>
        <w:t xml:space="preserve">утверждается подписью и печатью председателя организационного комитета. </w:t>
      </w:r>
      <w:r w:rsidR="004122B6">
        <w:rPr>
          <w:sz w:val="20"/>
          <w:szCs w:val="20"/>
        </w:rPr>
        <w:t xml:space="preserve"> </w:t>
      </w:r>
      <w:r w:rsidR="004122B6" w:rsidRPr="00493795">
        <w:rPr>
          <w:i/>
          <w:sz w:val="20"/>
          <w:szCs w:val="20"/>
        </w:rPr>
        <w:t>В сертификате указываются ФИО автора, название статьи, а также информация о конференции</w:t>
      </w:r>
      <w:r w:rsidR="00493795" w:rsidRPr="00493795">
        <w:rPr>
          <w:i/>
          <w:sz w:val="20"/>
          <w:szCs w:val="20"/>
        </w:rPr>
        <w:t>.</w:t>
      </w:r>
      <w:r w:rsidR="001B50DE">
        <w:rPr>
          <w:i/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>Благодарность</w:t>
      </w:r>
      <w:r w:rsidRPr="00B02DD0">
        <w:rPr>
          <w:sz w:val="20"/>
          <w:szCs w:val="20"/>
        </w:rPr>
        <w:t xml:space="preserve"> выдается научному руководителю (при наличии) от имени научного издательства и заверяется подписью руководителя и печатью научного издательства. </w:t>
      </w: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7918EC8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Сборник, сертификаты и благодарности</w:t>
      </w:r>
    </w:p>
    <w:p w14:paraId="4C37EF56" w14:textId="1B1A1CEF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размещаются на сайте </w:t>
      </w:r>
      <w:hyperlink r:id="rId7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осуществляется рассылка электронных изданий;</w:t>
      </w:r>
    </w:p>
    <w:p w14:paraId="38B0147E" w14:textId="7777777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осуществляется рассылка (при заказе) печатных изданий;</w:t>
      </w:r>
    </w:p>
    <w:p w14:paraId="560EFD83" w14:textId="1FE60697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30 рабочих дней сборник размещается в научной библиотеке </w:t>
      </w:r>
      <w:proofErr w:type="spellStart"/>
      <w:r w:rsidRPr="00B02DD0">
        <w:rPr>
          <w:spacing w:val="-2"/>
          <w:sz w:val="20"/>
          <w:szCs w:val="20"/>
          <w:lang w:val="en-US"/>
        </w:rPr>
        <w:t>elibrary</w:t>
      </w:r>
      <w:proofErr w:type="spellEnd"/>
      <w:r w:rsidRPr="00B02DD0">
        <w:rPr>
          <w:spacing w:val="-2"/>
          <w:sz w:val="20"/>
          <w:szCs w:val="20"/>
        </w:rPr>
        <w:t>.</w:t>
      </w:r>
      <w:proofErr w:type="spellStart"/>
      <w:r w:rsidRPr="00B02DD0">
        <w:rPr>
          <w:spacing w:val="-2"/>
          <w:sz w:val="20"/>
          <w:szCs w:val="20"/>
          <w:lang w:val="en-US"/>
        </w:rPr>
        <w:t>ru</w:t>
      </w:r>
      <w:proofErr w:type="spellEnd"/>
      <w:r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4102844" w14:textId="4E9B44AD" w:rsidR="002225C1" w:rsidRPr="00AB6267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AB6267">
              <w:rPr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статьи по системе </w:t>
            </w:r>
            <w:hyperlink r:id="rId8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AB6267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9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proofErr w:type="spellStart"/>
            <w:r w:rsidRPr="00B02DD0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25528943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</w:t>
            </w:r>
            <w:proofErr w:type="spellStart"/>
            <w:r w:rsidR="00C077D8" w:rsidRPr="00B02DD0">
              <w:rPr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sz w:val="20"/>
                <w:szCs w:val="20"/>
              </w:rPr>
              <w:t>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20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25DD38D" w14:textId="6CF32A3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Ключевые слова</w:t>
            </w:r>
            <w:proofErr w:type="gramStart"/>
            <w:r w:rsidRPr="00B02DD0">
              <w:rPr>
                <w:b/>
                <w:iCs/>
                <w:sz w:val="20"/>
                <w:szCs w:val="20"/>
              </w:rPr>
              <w:t xml:space="preserve">- </w:t>
            </w:r>
            <w:r w:rsidRPr="00B02DD0">
              <w:rPr>
                <w:iCs/>
                <w:sz w:val="20"/>
                <w:szCs w:val="20"/>
              </w:rPr>
              <w:t>это</w:t>
            </w:r>
            <w:proofErr w:type="gramEnd"/>
            <w:r w:rsidRPr="00B02DD0">
              <w:rPr>
                <w:iCs/>
                <w:sz w:val="20"/>
                <w:szCs w:val="20"/>
              </w:rPr>
              <w:t xml:space="preserve">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исследования.</w:t>
            </w:r>
          </w:p>
        </w:tc>
      </w:tr>
      <w:tr w:rsidR="002225C1" w:rsidRPr="00B02DD0" w14:paraId="4903A5DB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proofErr w:type="gramStart"/>
            <w:r w:rsidRPr="00B02DD0">
              <w:rPr>
                <w:sz w:val="20"/>
                <w:szCs w:val="20"/>
              </w:rPr>
              <w:t xml:space="preserve">Пример:   </w:t>
            </w:r>
            <w:proofErr w:type="gramEnd"/>
            <w:r w:rsidRPr="00B02DD0">
              <w:rPr>
                <w:sz w:val="20"/>
                <w:szCs w:val="20"/>
              </w:rPr>
              <w:t xml:space="preserve">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AB6267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932589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 xml:space="preserve">Е.Е. </w:t>
            </w: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 xml:space="preserve">канд. </w:t>
            </w:r>
            <w:proofErr w:type="spellStart"/>
            <w:r w:rsidRPr="00B02DD0">
              <w:rPr>
                <w:color w:val="000000"/>
                <w:sz w:val="28"/>
                <w:szCs w:val="28"/>
              </w:rPr>
              <w:t>экон</w:t>
            </w:r>
            <w:proofErr w:type="spellEnd"/>
            <w:r w:rsidRPr="00B02DD0">
              <w:rPr>
                <w:color w:val="000000"/>
                <w:sz w:val="28"/>
                <w:szCs w:val="28"/>
              </w:rPr>
              <w:t>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B02DD0">
              <w:rPr>
                <w:rFonts w:ascii="Times New Roman" w:hAnsi="Times New Roman"/>
                <w:sz w:val="28"/>
                <w:szCs w:val="28"/>
              </w:rPr>
              <w:t>Текст(</w:t>
            </w:r>
            <w:proofErr w:type="gramEnd"/>
            <w:r w:rsidRPr="00B02DD0">
              <w:rPr>
                <w:rFonts w:ascii="Times New Roman" w:hAnsi="Times New Roman"/>
                <w:sz w:val="28"/>
                <w:szCs w:val="28"/>
              </w:rPr>
              <w:t xml:space="preserve">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34312ED4">
                  <wp:extent cx="3882151" cy="1081668"/>
                  <wp:effectExtent l="0" t="0" r="4445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518" cy="113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5CB2FEA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Е.Е. Марков, 2020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p w14:paraId="06A2C043" w14:textId="2CB66D7C" w:rsidR="004122B6" w:rsidRDefault="004122B6" w:rsidP="00B02DD0">
      <w:pPr>
        <w:ind w:right="15"/>
        <w:jc w:val="center"/>
        <w:rPr>
          <w:b/>
          <w:color w:val="1F4E79"/>
          <w:sz w:val="20"/>
          <w:szCs w:val="20"/>
        </w:rPr>
      </w:pPr>
    </w:p>
    <w:p w14:paraId="37F976CF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Направляя данную анкету/заявку и материалы для публикации:</w:t>
      </w:r>
    </w:p>
    <w:p w14:paraId="784FAC8D" w14:textId="77777777" w:rsidR="004122B6" w:rsidRPr="0070339C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</w:r>
      <w:hyperlink r:id="rId11" w:history="1">
        <w:r w:rsidRPr="0070339C">
          <w:rPr>
            <w:rStyle w:val="a3"/>
            <w:sz w:val="16"/>
            <w:szCs w:val="20"/>
          </w:rPr>
          <w:t>https://</w:t>
        </w:r>
        <w:r w:rsidRPr="0070339C">
          <w:rPr>
            <w:rStyle w:val="a3"/>
            <w:sz w:val="16"/>
            <w:szCs w:val="20"/>
            <w:lang w:val="en-US"/>
          </w:rPr>
          <w:t>os</w:t>
        </w:r>
        <w:r w:rsidRPr="0070339C">
          <w:rPr>
            <w:rStyle w:val="a3"/>
            <w:sz w:val="16"/>
            <w:szCs w:val="20"/>
          </w:rPr>
          <w:t>-</w:t>
        </w:r>
        <w:r w:rsidRPr="0070339C">
          <w:rPr>
            <w:rStyle w:val="a3"/>
            <w:sz w:val="16"/>
            <w:szCs w:val="20"/>
            <w:lang w:val="en-US"/>
          </w:rPr>
          <w:t>russia</w:t>
        </w:r>
        <w:r w:rsidRPr="0070339C">
          <w:rPr>
            <w:rStyle w:val="a3"/>
            <w:sz w:val="16"/>
            <w:szCs w:val="20"/>
          </w:rPr>
          <w:t>.</w:t>
        </w:r>
        <w:r w:rsidRPr="0070339C">
          <w:rPr>
            <w:rStyle w:val="a3"/>
            <w:sz w:val="16"/>
            <w:szCs w:val="20"/>
            <w:lang w:val="en-US"/>
          </w:rPr>
          <w:t>com</w:t>
        </w:r>
      </w:hyperlink>
    </w:p>
    <w:p w14:paraId="6D92E8CA" w14:textId="12E47B85" w:rsidR="004122B6" w:rsidRDefault="004122B6" w:rsidP="004122B6">
      <w:pPr>
        <w:rPr>
          <w:sz w:val="16"/>
          <w:szCs w:val="20"/>
        </w:rPr>
      </w:pPr>
      <w:r w:rsidRPr="0070339C">
        <w:rPr>
          <w:sz w:val="16"/>
          <w:szCs w:val="20"/>
        </w:rPr>
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</w:r>
    </w:p>
    <w:p w14:paraId="6263628C" w14:textId="77777777" w:rsidR="00740EAC" w:rsidRPr="004122B6" w:rsidRDefault="00740EAC" w:rsidP="004122B6">
      <w:pPr>
        <w:rPr>
          <w:sz w:val="16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7"/>
        <w:gridCol w:w="709"/>
        <w:gridCol w:w="709"/>
        <w:gridCol w:w="709"/>
        <w:gridCol w:w="709"/>
        <w:gridCol w:w="717"/>
      </w:tblGrid>
      <w:tr w:rsidR="004122B6" w:rsidRPr="00B02DD0" w14:paraId="55E3B954" w14:textId="77777777" w:rsidTr="004122B6">
        <w:trPr>
          <w:cantSplit/>
          <w:trHeight w:val="1026"/>
        </w:trPr>
        <w:tc>
          <w:tcPr>
            <w:tcW w:w="2680" w:type="pct"/>
            <w:shd w:val="clear" w:color="auto" w:fill="D9E2F3"/>
          </w:tcPr>
          <w:p w14:paraId="04020A95" w14:textId="77777777" w:rsidR="00B02DD0" w:rsidRPr="00B02DD0" w:rsidRDefault="00B02DD0" w:rsidP="00B02DD0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5D5CA422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46119A6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2C5DF48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2B7BC4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463AB94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4122B6" w:rsidRPr="00B02DD0" w14:paraId="76D28274" w14:textId="77777777" w:rsidTr="004122B6">
        <w:trPr>
          <w:trHeight w:val="170"/>
        </w:trPr>
        <w:tc>
          <w:tcPr>
            <w:tcW w:w="2680" w:type="pct"/>
          </w:tcPr>
          <w:p w14:paraId="1C49BD1C" w14:textId="77777777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B02DD0" w:rsidRPr="00B02DD0" w:rsidRDefault="00B02DD0" w:rsidP="00AB6267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30CDF81F" w14:textId="77777777" w:rsidTr="004122B6">
        <w:trPr>
          <w:trHeight w:val="170"/>
        </w:trPr>
        <w:tc>
          <w:tcPr>
            <w:tcW w:w="2680" w:type="pct"/>
          </w:tcPr>
          <w:p w14:paraId="04E39D05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66F5153D" w14:textId="77777777" w:rsidTr="004122B6">
        <w:trPr>
          <w:trHeight w:val="170"/>
        </w:trPr>
        <w:tc>
          <w:tcPr>
            <w:tcW w:w="2680" w:type="pct"/>
          </w:tcPr>
          <w:p w14:paraId="68B48D22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B02DD0" w:rsidRPr="00B02DD0" w:rsidRDefault="00B02DD0" w:rsidP="00B02DD0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2B6" w:rsidRPr="00B02DD0" w14:paraId="51FD4F49" w14:textId="77777777" w:rsidTr="004122B6">
        <w:trPr>
          <w:trHeight w:val="170"/>
        </w:trPr>
        <w:tc>
          <w:tcPr>
            <w:tcW w:w="2680" w:type="pct"/>
          </w:tcPr>
          <w:p w14:paraId="633CC1C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B02DD0" w:rsidRPr="00B02DD0" w:rsidRDefault="00B02DD0" w:rsidP="00B02DD0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C988399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4122B6" w:rsidRPr="00B02DD0" w14:paraId="121EA52C" w14:textId="77777777" w:rsidTr="004122B6">
        <w:trPr>
          <w:trHeight w:val="170"/>
        </w:trPr>
        <w:tc>
          <w:tcPr>
            <w:tcW w:w="2680" w:type="pct"/>
          </w:tcPr>
          <w:p w14:paraId="7DD7810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D51B1CC" w14:textId="77777777" w:rsidR="00B02DD0" w:rsidRPr="00B02DD0" w:rsidRDefault="00B02DD0" w:rsidP="00B02DD0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B02DD0" w:rsidRPr="00B02DD0" w14:paraId="1EDAFAD1" w14:textId="77777777" w:rsidTr="004122B6">
        <w:trPr>
          <w:trHeight w:val="170"/>
        </w:trPr>
        <w:tc>
          <w:tcPr>
            <w:tcW w:w="2680" w:type="pct"/>
          </w:tcPr>
          <w:p w14:paraId="3CB33617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20" w:type="pct"/>
            <w:gridSpan w:val="5"/>
          </w:tcPr>
          <w:p w14:paraId="422EF788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070A053C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51D4F8AB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B02DD0" w:rsidRPr="00B02DD0" w:rsidRDefault="00B02DD0" w:rsidP="00AB6267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</w:t>
            </w:r>
            <w:r w:rsidRPr="004122B6">
              <w:rPr>
                <w:color w:val="2E74B5" w:themeColor="accent1" w:themeShade="BF"/>
                <w:sz w:val="16"/>
                <w:szCs w:val="20"/>
              </w:rPr>
              <w:t>-см. раздел основные секции конференции</w:t>
            </w:r>
          </w:p>
        </w:tc>
        <w:tc>
          <w:tcPr>
            <w:tcW w:w="2320" w:type="pct"/>
            <w:gridSpan w:val="5"/>
            <w:vAlign w:val="center"/>
          </w:tcPr>
          <w:p w14:paraId="657650E3" w14:textId="5C5AF5F7" w:rsidR="00B02DD0" w:rsidRPr="00B02DD0" w:rsidRDefault="00B02DD0" w:rsidP="00B02DD0">
            <w:pPr>
              <w:ind w:right="15"/>
              <w:rPr>
                <w:sz w:val="20"/>
                <w:szCs w:val="20"/>
              </w:rPr>
            </w:pPr>
          </w:p>
        </w:tc>
      </w:tr>
      <w:tr w:rsidR="00B02DD0" w:rsidRPr="00B02DD0" w14:paraId="7DCED49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23847054" w14:textId="7886DAD6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Нужна ли </w:t>
            </w:r>
            <w:r w:rsidR="00AB6267" w:rsidRPr="00B02DD0">
              <w:rPr>
                <w:sz w:val="20"/>
                <w:szCs w:val="20"/>
              </w:rPr>
              <w:t>справка,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 w:rsidR="00DE63D2"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 w:rsidR="00DE63D2"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4122B6" w:rsidRPr="0070339C" w:rsidRDefault="004122B6" w:rsidP="00AB6267">
            <w:pPr>
              <w:jc w:val="both"/>
              <w:rPr>
                <w:color w:val="0070C0"/>
                <w:sz w:val="16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справки – 50 руб.</w:t>
            </w:r>
          </w:p>
          <w:p w14:paraId="3F0DB12C" w14:textId="706B19D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2320" w:type="pct"/>
            <w:gridSpan w:val="5"/>
            <w:vAlign w:val="center"/>
          </w:tcPr>
          <w:p w14:paraId="0B52AD4B" w14:textId="77777777" w:rsidR="00B02DD0" w:rsidRPr="00B02DD0" w:rsidRDefault="00B02DD0" w:rsidP="00B02DD0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02DD0" w:rsidRPr="00B02DD0" w14:paraId="2450EB22" w14:textId="77777777" w:rsidTr="004122B6">
        <w:trPr>
          <w:trHeight w:val="638"/>
        </w:trPr>
        <w:tc>
          <w:tcPr>
            <w:tcW w:w="2680" w:type="pct"/>
            <w:vAlign w:val="center"/>
          </w:tcPr>
          <w:p w14:paraId="101C8EE3" w14:textId="77777777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20" w:type="pct"/>
            <w:gridSpan w:val="5"/>
          </w:tcPr>
          <w:p w14:paraId="2687017D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4A31E8E5" w14:textId="77777777" w:rsidTr="004122B6">
        <w:trPr>
          <w:trHeight w:val="170"/>
        </w:trPr>
        <w:tc>
          <w:tcPr>
            <w:tcW w:w="2680" w:type="pct"/>
            <w:vAlign w:val="center"/>
          </w:tcPr>
          <w:p w14:paraId="15C3823F" w14:textId="08259E60" w:rsid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 w:rsidR="004122B6"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4122B6" w:rsidRPr="00B02DD0" w:rsidRDefault="004122B6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>- Стоимость печатных сертификатов</w:t>
            </w:r>
            <w:r>
              <w:rPr>
                <w:color w:val="0070C0"/>
                <w:sz w:val="16"/>
                <w:szCs w:val="20"/>
              </w:rPr>
              <w:t xml:space="preserve"> и благодарностей</w:t>
            </w:r>
            <w:r w:rsidRPr="0070339C">
              <w:rPr>
                <w:color w:val="0070C0"/>
                <w:sz w:val="16"/>
                <w:szCs w:val="20"/>
              </w:rPr>
              <w:t xml:space="preserve"> – 100 руб. В стоимость входит отправка печатных сертификатов на всех авторов статьи</w:t>
            </w:r>
            <w:r>
              <w:rPr>
                <w:color w:val="0070C0"/>
                <w:sz w:val="16"/>
                <w:szCs w:val="20"/>
              </w:rPr>
              <w:t xml:space="preserve"> и благодарности научному руководителю (при наличии)</w:t>
            </w:r>
          </w:p>
        </w:tc>
        <w:tc>
          <w:tcPr>
            <w:tcW w:w="2320" w:type="pct"/>
            <w:gridSpan w:val="5"/>
          </w:tcPr>
          <w:p w14:paraId="3A723397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DD0" w:rsidRPr="00B02DD0" w14:paraId="39903812" w14:textId="77777777" w:rsidTr="004122B6">
        <w:trPr>
          <w:trHeight w:val="170"/>
        </w:trPr>
        <w:tc>
          <w:tcPr>
            <w:tcW w:w="2680" w:type="pct"/>
          </w:tcPr>
          <w:p w14:paraId="77C06624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B02DD0" w:rsidRPr="004122B6" w:rsidRDefault="00B02DD0" w:rsidP="00AB6267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B02DD0" w:rsidRPr="00B02DD0" w:rsidRDefault="00B02DD0" w:rsidP="00AB6267">
            <w:pPr>
              <w:ind w:right="15"/>
              <w:jc w:val="both"/>
              <w:rPr>
                <w:sz w:val="20"/>
                <w:szCs w:val="20"/>
              </w:rPr>
            </w:pPr>
            <w:r w:rsidRPr="004122B6">
              <w:rPr>
                <w:color w:val="0070C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20" w:type="pct"/>
            <w:gridSpan w:val="5"/>
          </w:tcPr>
          <w:p w14:paraId="6036908B" w14:textId="68862958" w:rsid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AB6267" w:rsidRPr="00B02DD0" w:rsidRDefault="00AB6267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B02DD0" w:rsidRPr="00775505" w14:paraId="4F29124E" w14:textId="77777777" w:rsidTr="004122B6">
        <w:trPr>
          <w:trHeight w:val="170"/>
        </w:trPr>
        <w:tc>
          <w:tcPr>
            <w:tcW w:w="2680" w:type="pct"/>
            <w:shd w:val="clear" w:color="auto" w:fill="D9E2F3"/>
          </w:tcPr>
          <w:p w14:paraId="51FBBAF9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адрес для отправки материалов</w:t>
            </w:r>
          </w:p>
        </w:tc>
        <w:tc>
          <w:tcPr>
            <w:tcW w:w="2320" w:type="pct"/>
            <w:gridSpan w:val="5"/>
            <w:shd w:val="clear" w:color="auto" w:fill="D9E2F3"/>
          </w:tcPr>
          <w:p w14:paraId="2FF12DF5" w14:textId="2A3BE474" w:rsidR="00B02DD0" w:rsidRPr="00B02DD0" w:rsidRDefault="00B02DD0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KON-3</w:t>
            </w:r>
            <w:r w:rsidR="00963C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2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6FCE0F2D" w14:textId="24571D50" w:rsidR="00B02DD0" w:rsidRPr="00493795" w:rsidRDefault="00775505" w:rsidP="00B02DD0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B02DD0"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198"/>
        <w:gridCol w:w="2137"/>
      </w:tblGrid>
      <w:tr w:rsidR="00B02DD0" w:rsidRPr="00B02DD0" w14:paraId="62579519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8CFC0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участников из РФ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76C45A" w14:textId="77777777" w:rsidR="00B02DD0" w:rsidRPr="00B02DD0" w:rsidRDefault="00B02DD0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Для иностранных участников</w:t>
            </w:r>
          </w:p>
        </w:tc>
      </w:tr>
      <w:tr w:rsidR="00B02DD0" w:rsidRPr="00B02DD0" w14:paraId="36C026A6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2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B02DD0" w:rsidRPr="00B02DD0" w14:paraId="7F4D6000" w14:textId="77777777" w:rsidTr="00DE63D2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709F824E" w:rsidR="00B02DD0" w:rsidRPr="00B02DD0" w:rsidRDefault="00B02DD0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Рассылка сборников</w:t>
            </w:r>
            <w:r w:rsidR="00DE63D2">
              <w:rPr>
                <w:sz w:val="20"/>
                <w:szCs w:val="20"/>
              </w:rPr>
              <w:t xml:space="preserve">, </w:t>
            </w:r>
            <w:r w:rsidRPr="00B02DD0">
              <w:rPr>
                <w:sz w:val="20"/>
                <w:szCs w:val="20"/>
              </w:rPr>
              <w:t>сертификатов</w:t>
            </w:r>
            <w:r w:rsidR="00DE63D2">
              <w:rPr>
                <w:sz w:val="20"/>
                <w:szCs w:val="20"/>
              </w:rPr>
              <w:t xml:space="preserve"> участников и благодарностей научным руководителям</w:t>
            </w:r>
            <w:r w:rsidRPr="00B02DD0">
              <w:rPr>
                <w:sz w:val="20"/>
                <w:szCs w:val="20"/>
              </w:rPr>
              <w:t xml:space="preserve"> в электронном виде</w:t>
            </w:r>
          </w:p>
        </w:tc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DE63D2" w:rsidRPr="00B02DD0" w14:paraId="056294B4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59AECD12" w:rsidR="00DE63D2" w:rsidRDefault="00DE63D2" w:rsidP="00DE63D2">
            <w:pPr>
              <w:ind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5668E572" w14:textId="35F899C6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70339C">
              <w:rPr>
                <w:color w:val="0070C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0339C">
              <w:rPr>
                <w:color w:val="0070C0"/>
                <w:sz w:val="16"/>
                <w:szCs w:val="20"/>
                <w:lang w:val="en-US"/>
              </w:rPr>
              <w:t>pdf</w:t>
            </w:r>
            <w:r w:rsidRPr="0070339C">
              <w:rPr>
                <w:color w:val="0070C0"/>
                <w:sz w:val="16"/>
                <w:szCs w:val="20"/>
              </w:rPr>
              <w:t xml:space="preserve"> в течение 2 рабочих дней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DE63D2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E63D2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0D74B9F0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B02DD0" w:rsidRDefault="00DE63D2" w:rsidP="00DE63D2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15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DE63D2" w:rsidRPr="00B02DD0" w14:paraId="75B627E5" w14:textId="77777777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B02DD0" w:rsidRDefault="00DE63D2" w:rsidP="00DE63D2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DE63D2" w:rsidRPr="00DE63D2" w:rsidRDefault="00DE63D2" w:rsidP="00DE63D2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DE63D2">
              <w:rPr>
                <w:color w:val="0070C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B02DD0" w:rsidRDefault="00DE63D2" w:rsidP="00DE63D2">
            <w:pPr>
              <w:ind w:right="15"/>
              <w:jc w:val="center"/>
              <w:rPr>
                <w:sz w:val="20"/>
                <w:szCs w:val="20"/>
                <w:lang w:val="en-US"/>
              </w:rPr>
            </w:pPr>
            <w:r w:rsidRPr="00B02DD0">
              <w:rPr>
                <w:sz w:val="20"/>
                <w:szCs w:val="20"/>
              </w:rPr>
              <w:t>7</w:t>
            </w:r>
            <w:r w:rsidRPr="00B02DD0">
              <w:rPr>
                <w:sz w:val="20"/>
                <w:szCs w:val="20"/>
                <w:lang w:val="en-US"/>
              </w:rPr>
              <w:t>$</w:t>
            </w:r>
          </w:p>
        </w:tc>
      </w:tr>
      <w:tr w:rsidR="00493795" w:rsidRPr="00B02DD0" w14:paraId="7A981D7D" w14:textId="68FB2342" w:rsidTr="00493795">
        <w:trPr>
          <w:trHeight w:val="340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1E17B087" w:rsidR="00493795" w:rsidRPr="00B02DD0" w:rsidRDefault="00493795" w:rsidP="00493795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proofErr w:type="spellStart"/>
            <w:r>
              <w:rPr>
                <w:sz w:val="20"/>
                <w:szCs w:val="20"/>
                <w:lang w:val="en-US"/>
              </w:rPr>
              <w:t>elibrary</w:t>
            </w:r>
            <w:proofErr w:type="spellEnd"/>
            <w:r w:rsidRPr="004828D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proofErr w:type="gramStart"/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</w:t>
      </w:r>
      <w:proofErr w:type="gramEnd"/>
      <w:r w:rsidRPr="00B02DD0">
        <w:rPr>
          <w:sz w:val="20"/>
          <w:szCs w:val="20"/>
        </w:rPr>
        <w:t xml:space="preserve">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5577C6D0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2" w:history="1">
        <w:r w:rsidRPr="00B02DD0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7DE94448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на нашем сайте </w:t>
      </w:r>
      <w:hyperlink r:id="rId13" w:history="1">
        <w:r w:rsidR="00AB6267" w:rsidRPr="00867879">
          <w:rPr>
            <w:rStyle w:val="a3"/>
            <w:sz w:val="20"/>
            <w:szCs w:val="20"/>
          </w:rPr>
          <w:t>https://os-russia.com</w:t>
        </w:r>
      </w:hyperlink>
      <w:r w:rsidR="00AB6267">
        <w:rPr>
          <w:sz w:val="20"/>
          <w:szCs w:val="20"/>
        </w:rPr>
        <w:t xml:space="preserve"> </w:t>
      </w:r>
      <w:r w:rsidR="00AB6267" w:rsidRPr="00AB6267">
        <w:rPr>
          <w:sz w:val="20"/>
          <w:szCs w:val="20"/>
        </w:rPr>
        <w:t xml:space="preserve"> </w:t>
      </w:r>
      <w:r w:rsidRPr="00B02DD0">
        <w:rPr>
          <w:sz w:val="20"/>
          <w:szCs w:val="20"/>
        </w:rPr>
        <w:t>в разделе «</w:t>
      </w:r>
      <w:r w:rsidR="00862FA3">
        <w:rPr>
          <w:rStyle w:val="a3"/>
          <w:color w:val="auto"/>
          <w:sz w:val="20"/>
          <w:szCs w:val="20"/>
          <w:u w:val="none"/>
        </w:rPr>
        <w:t>Банковские реквизиты</w:t>
      </w:r>
      <w:r w:rsidRPr="00B02DD0">
        <w:rPr>
          <w:sz w:val="20"/>
          <w:szCs w:val="20"/>
        </w:rPr>
        <w:t>»</w:t>
      </w:r>
    </w:p>
    <w:p w14:paraId="0E7A1A33" w14:textId="584B1E4B" w:rsidR="00821584" w:rsidRPr="00B02DD0" w:rsidRDefault="00C227A7" w:rsidP="00B02DD0">
      <w:pPr>
        <w:ind w:right="15"/>
        <w:jc w:val="both"/>
        <w:rPr>
          <w:b/>
          <w:bCs/>
          <w:sz w:val="20"/>
          <w:szCs w:val="20"/>
        </w:rPr>
      </w:pPr>
      <w:r w:rsidRPr="00B02DD0">
        <w:rPr>
          <w:bCs/>
          <w:sz w:val="20"/>
          <w:szCs w:val="20"/>
        </w:rPr>
        <w:t xml:space="preserve">4. Для получения реквизитов участникам из других стран необходимо обратиться к организаторам: </w:t>
      </w:r>
      <w:hyperlink r:id="rId14" w:history="1">
        <w:r w:rsidR="00775505">
          <w:rPr>
            <w:rStyle w:val="a3"/>
            <w:b/>
            <w:bCs/>
            <w:sz w:val="20"/>
            <w:szCs w:val="20"/>
            <w:lang w:val="en-US"/>
          </w:rPr>
          <w:t>science</w:t>
        </w:r>
        <w:r w:rsidR="00775505" w:rsidRPr="00775505">
          <w:rPr>
            <w:rStyle w:val="a3"/>
            <w:b/>
            <w:bCs/>
            <w:sz w:val="20"/>
            <w:szCs w:val="20"/>
          </w:rPr>
          <w:t>@</w:t>
        </w:r>
        <w:proofErr w:type="spellStart"/>
        <w:r w:rsidR="00775505">
          <w:rPr>
            <w:rStyle w:val="a3"/>
            <w:b/>
            <w:bCs/>
            <w:sz w:val="20"/>
            <w:szCs w:val="20"/>
            <w:lang w:val="en-US"/>
          </w:rPr>
          <w:t>os</w:t>
        </w:r>
        <w:proofErr w:type="spellEnd"/>
        <w:r w:rsidR="00775505" w:rsidRPr="00775505">
          <w:rPr>
            <w:rStyle w:val="a3"/>
            <w:b/>
            <w:bCs/>
            <w:sz w:val="20"/>
            <w:szCs w:val="20"/>
          </w:rPr>
          <w:t>-</w:t>
        </w:r>
        <w:proofErr w:type="spellStart"/>
        <w:r w:rsidR="00775505">
          <w:rPr>
            <w:rStyle w:val="a3"/>
            <w:b/>
            <w:bCs/>
            <w:sz w:val="20"/>
            <w:szCs w:val="20"/>
            <w:lang w:val="en-US"/>
          </w:rPr>
          <w:t>russia</w:t>
        </w:r>
        <w:proofErr w:type="spellEnd"/>
        <w:r w:rsidR="00775505" w:rsidRPr="00775505">
          <w:rPr>
            <w:rStyle w:val="a3"/>
            <w:b/>
            <w:bCs/>
            <w:sz w:val="20"/>
            <w:szCs w:val="20"/>
          </w:rPr>
          <w:t>.</w:t>
        </w:r>
        <w:r w:rsidR="00775505">
          <w:rPr>
            <w:rStyle w:val="a3"/>
            <w:b/>
            <w:bCs/>
            <w:sz w:val="20"/>
            <w:szCs w:val="20"/>
            <w:lang w:val="en-US"/>
          </w:rPr>
          <w:t>com</w:t>
        </w:r>
      </w:hyperlink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44A699F4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100501" w:rsidRPr="00B02DD0">
        <w:rPr>
          <w:color w:val="000000"/>
          <w:sz w:val="20"/>
          <w:szCs w:val="20"/>
          <w:shd w:val="clear" w:color="auto" w:fill="FFFFFF"/>
        </w:rPr>
        <w:t>Международной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</w:t>
      </w:r>
      <w:bookmarkStart w:id="0" w:name="_GoBack"/>
      <w:bookmarkEnd w:id="0"/>
      <w:r w:rsidRPr="00B02DD0">
        <w:rPr>
          <w:color w:val="000000"/>
          <w:sz w:val="20"/>
          <w:szCs w:val="20"/>
          <w:shd w:val="clear" w:color="auto" w:fill="FFFFFF"/>
        </w:rPr>
        <w:t>нции «</w:t>
      </w:r>
      <w:r w:rsidR="00C72D9C" w:rsidRPr="00C72D9C">
        <w:rPr>
          <w:color w:val="000000"/>
          <w:sz w:val="20"/>
          <w:szCs w:val="20"/>
          <w:shd w:val="clear" w:color="auto" w:fill="FFFFFF"/>
        </w:rPr>
        <w:t>И</w:t>
      </w:r>
      <w:r w:rsidR="00C72D9C" w:rsidRPr="00C72D9C">
        <w:rPr>
          <w:color w:val="000000"/>
          <w:sz w:val="20"/>
          <w:szCs w:val="20"/>
          <w:shd w:val="clear" w:color="auto" w:fill="FFFFFF"/>
        </w:rPr>
        <w:t>нновационный путь развития как ответ на вызовы нового времени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C72D9C">
        <w:rPr>
          <w:color w:val="000000"/>
          <w:sz w:val="20"/>
          <w:szCs w:val="20"/>
          <w:shd w:val="clear" w:color="auto" w:fill="FFFFFF"/>
        </w:rPr>
        <w:t>Челябинск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C72D9C">
        <w:rPr>
          <w:color w:val="000000"/>
          <w:sz w:val="20"/>
          <w:szCs w:val="20"/>
          <w:shd w:val="clear" w:color="auto" w:fill="FFFFFF"/>
        </w:rPr>
        <w:t>1</w:t>
      </w:r>
      <w:r w:rsidR="00775505">
        <w:rPr>
          <w:color w:val="000000"/>
          <w:sz w:val="20"/>
          <w:szCs w:val="20"/>
          <w:shd w:val="clear" w:color="auto" w:fill="FFFFFF"/>
        </w:rPr>
        <w:t>7</w:t>
      </w:r>
      <w:r w:rsidR="00E8100A" w:rsidRPr="00B02DD0">
        <w:rPr>
          <w:color w:val="000000"/>
          <w:sz w:val="20"/>
          <w:szCs w:val="20"/>
          <w:shd w:val="clear" w:color="auto" w:fill="FFFFFF"/>
        </w:rPr>
        <w:t>.0</w:t>
      </w:r>
      <w:r w:rsidR="00963C1B">
        <w:rPr>
          <w:color w:val="000000"/>
          <w:sz w:val="20"/>
          <w:szCs w:val="20"/>
          <w:shd w:val="clear" w:color="auto" w:fill="FFFFFF"/>
        </w:rPr>
        <w:t>9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114CEF" w:rsidRPr="00B02DD0">
        <w:rPr>
          <w:color w:val="000000"/>
          <w:sz w:val="20"/>
          <w:szCs w:val="20"/>
          <w:shd w:val="clear" w:color="auto" w:fill="FFFFFF"/>
        </w:rPr>
        <w:t>20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Pr="00B02DD0">
        <w:rPr>
          <w:color w:val="000000"/>
          <w:sz w:val="20"/>
          <w:szCs w:val="20"/>
          <w:shd w:val="clear" w:color="auto" w:fill="FFFFFF"/>
        </w:rPr>
        <w:t>: OMEGA SCIENCE, 2020.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5E6A4E47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r w:rsidRPr="00B02DD0">
        <w:rPr>
          <w:sz w:val="20"/>
          <w:szCs w:val="20"/>
          <w:lang w:val="en-US"/>
        </w:rPr>
        <w:t xml:space="preserve">os-russia.com    ||     </w:t>
      </w:r>
      <w:r w:rsidR="00775505">
        <w:rPr>
          <w:sz w:val="20"/>
          <w:szCs w:val="20"/>
          <w:lang w:val="en-US"/>
        </w:rPr>
        <w:t>science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201800"/>
    <w:rsid w:val="002018E8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75772"/>
    <w:rsid w:val="0038254E"/>
    <w:rsid w:val="003B0F1C"/>
    <w:rsid w:val="003B572E"/>
    <w:rsid w:val="003C49DA"/>
    <w:rsid w:val="003D775A"/>
    <w:rsid w:val="004122B6"/>
    <w:rsid w:val="00417585"/>
    <w:rsid w:val="0042155E"/>
    <w:rsid w:val="00427311"/>
    <w:rsid w:val="00431C05"/>
    <w:rsid w:val="004811C4"/>
    <w:rsid w:val="004920F9"/>
    <w:rsid w:val="00493795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40EAC"/>
    <w:rsid w:val="00775505"/>
    <w:rsid w:val="007757BE"/>
    <w:rsid w:val="0077621B"/>
    <w:rsid w:val="00783D12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62FA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D19B1"/>
    <w:rsid w:val="008E5577"/>
    <w:rsid w:val="008F54E2"/>
    <w:rsid w:val="009017F2"/>
    <w:rsid w:val="00952FD1"/>
    <w:rsid w:val="009549A3"/>
    <w:rsid w:val="00963C1B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72D9C"/>
    <w:rsid w:val="00C8351C"/>
    <w:rsid w:val="00CA5CF3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B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hyperlink" Target="https://os-russ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russia.com/" TargetMode="External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s-russia.com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eacode.com/online/udc/" TargetMode="External"/><Relationship Id="rId14" Type="http://schemas.openxmlformats.org/officeDocument/2006/relationships/hyperlink" Target="mailto:science@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2</cp:revision>
  <dcterms:created xsi:type="dcterms:W3CDTF">2020-06-18T19:30:00Z</dcterms:created>
  <dcterms:modified xsi:type="dcterms:W3CDTF">2020-06-18T19:30:00Z</dcterms:modified>
</cp:coreProperties>
</file>