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A8" w:rsidRDefault="00066AA8">
      <w:pPr>
        <w:pStyle w:val="ad"/>
      </w:pPr>
    </w:p>
    <w:p w:rsidR="00066AA8" w:rsidRDefault="0094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образовательное учреждение </w:t>
      </w:r>
    </w:p>
    <w:p w:rsidR="00066AA8" w:rsidRDefault="0094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066AA8" w:rsidRDefault="0094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066AA8" w:rsidRDefault="0094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(Шадринский филиал Финуниверситета)</w:t>
      </w:r>
    </w:p>
    <w:p w:rsidR="00066AA8" w:rsidRDefault="00066AA8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A8" w:rsidRDefault="00066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27835" cy="1694815"/>
            <wp:effectExtent l="0" t="0" r="0" b="0"/>
            <wp:docPr id="1" name="Picture" descr="&amp;Lcy;&amp;ocy;&amp;gcy;&amp;ocy;&amp;tcy;&amp;icy;&amp;pcy; &amp;Fcy;&amp;icy;&amp;ncy;&amp;ucy;&amp;ncy;&amp;icy;&amp;vcy;&amp;iecy;&amp;rcy;&amp;scy;&amp;icy;&amp;tcy;&amp;ie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&amp;Lcy;&amp;ocy;&amp;gcy;&amp;ocy;&amp;tcy;&amp;icy;&amp;pcy; &amp;Fcy;&amp;icy;&amp;ncy;&amp;ucy;&amp;ncy;&amp;icy;&amp;vcy;&amp;iecy;&amp;rcy;&amp;scy;&amp;icy;&amp;tcy;&amp;ie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A8" w:rsidRDefault="00066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066AA8" w:rsidRDefault="00066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Шадринский филиал ФГОБУ ВПО «Финансовый университет при Правительстве Российской Федерации» приглашает Вас принять участие </w:t>
      </w:r>
      <w:r>
        <w:rPr>
          <w:rFonts w:ascii="Times New Roman" w:hAnsi="Times New Roman" w:cs="Times New Roman"/>
          <w:b/>
          <w:i/>
          <w:sz w:val="28"/>
          <w:szCs w:val="28"/>
        </w:rPr>
        <w:t>во Всероссийской олимпиаде по экономике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>
        <w:rPr>
          <w:rFonts w:ascii="Times New Roman" w:hAnsi="Times New Roman" w:cs="Times New Roman"/>
          <w:b/>
          <w:sz w:val="28"/>
          <w:szCs w:val="28"/>
        </w:rPr>
        <w:t>с 1 по 18 декабря 2014 г.</w:t>
      </w:r>
    </w:p>
    <w:p w:rsidR="00066AA8" w:rsidRPr="009E03DF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олимпиаде приглашаются студенты учреждений среднего и высшего профессионального образования.</w:t>
      </w:r>
    </w:p>
    <w:p w:rsidR="002E57FB" w:rsidRPr="002E57FB" w:rsidRDefault="002E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принимаются до 15 декабря 2014г. включительно.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>
        <w:rPr>
          <w:rFonts w:ascii="Times New Roman" w:hAnsi="Times New Roman" w:cs="Times New Roman"/>
          <w:b/>
          <w:sz w:val="28"/>
          <w:szCs w:val="28"/>
        </w:rPr>
        <w:t>в дистанционной форме</w:t>
      </w:r>
      <w:r>
        <w:rPr>
          <w:rFonts w:ascii="Times New Roman" w:hAnsi="Times New Roman" w:cs="Times New Roman"/>
          <w:sz w:val="28"/>
          <w:szCs w:val="28"/>
        </w:rPr>
        <w:t xml:space="preserve"> и предполагает выполнение презентации и онлайн-тестирование.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взнос за участие в олимпиаде составляет </w:t>
      </w:r>
      <w:r>
        <w:rPr>
          <w:rFonts w:ascii="Times New Roman" w:hAnsi="Times New Roman" w:cs="Times New Roman"/>
          <w:b/>
          <w:sz w:val="28"/>
          <w:szCs w:val="28"/>
        </w:rPr>
        <w:t>150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 возмещения организационных, издательских, полиграфических расходов и расходов по пересылке материалов (дипломов)  участникам олимпиады в другие города России.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олимпиады представлен в Положении.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олимпиады будут направлены на электронный почтовый адрес участников не позднее </w:t>
      </w:r>
      <w:r>
        <w:rPr>
          <w:rFonts w:ascii="Times New Roman" w:hAnsi="Times New Roman" w:cs="Times New Roman"/>
          <w:b/>
          <w:sz w:val="28"/>
          <w:szCs w:val="28"/>
        </w:rPr>
        <w:t>23 декабря 2014 г.</w:t>
      </w:r>
      <w:r>
        <w:rPr>
          <w:rFonts w:ascii="Times New Roman" w:hAnsi="Times New Roman" w:cs="Times New Roman"/>
          <w:sz w:val="28"/>
          <w:szCs w:val="28"/>
        </w:rPr>
        <w:t xml:space="preserve"> Рассылка материалов (сертификатов участников и дипломов победителей) будет организована в течение двух недель после подведения итогов олимпиады на почтовый адрес, указанный в заявке участника.</w:t>
      </w:r>
    </w:p>
    <w:p w:rsidR="00066AA8" w:rsidRDefault="00066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оргкомитета: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641800, Курганская обл., г. Шадринск, ул. 4-го Уральского полка, 30.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shfec_metod@mail.ru</w:t>
      </w:r>
    </w:p>
    <w:p w:rsidR="00D604D5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</w:p>
    <w:p w:rsidR="00D604D5" w:rsidRDefault="009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89226735631</w:t>
      </w:r>
      <w:r w:rsidR="00D604D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оргком</w:t>
      </w:r>
      <w:r w:rsidR="00D604D5">
        <w:rPr>
          <w:rFonts w:ascii="Times New Roman" w:hAnsi="Times New Roman" w:cs="Times New Roman"/>
          <w:sz w:val="28"/>
          <w:szCs w:val="28"/>
        </w:rPr>
        <w:t xml:space="preserve">итета Марина Валерьевна Шпилева, </w:t>
      </w:r>
    </w:p>
    <w:p w:rsidR="00066AA8" w:rsidRDefault="00D6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8(35253) 51701 - секретарь оргкомитета Елена Александровна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</w:p>
    <w:p w:rsidR="00066AA8" w:rsidRDefault="00066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AA8" w:rsidRDefault="00066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AA8" w:rsidRDefault="00945767">
      <w:pPr>
        <w:pStyle w:val="ae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lastRenderedPageBreak/>
        <w:t>Положение о проведении олимпиады</w:t>
      </w:r>
    </w:p>
    <w:p w:rsidR="00066AA8" w:rsidRDefault="00945767">
      <w:pPr>
        <w:pStyle w:val="ae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по экономике организации</w:t>
      </w:r>
    </w:p>
    <w:p w:rsidR="00066AA8" w:rsidRDefault="00945767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066AA8" w:rsidRDefault="003F2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 о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лимпиада по экономике организации проводится с целью развития интереса к экономике и анализу хозяйственной деятельности коммерческих организаций, творческих способностей, а также выявления качества подготовки студентов.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олимпиаде принимают участие студенты учреждений среднего и высшего профессионального образования вне зависимости от профиля обучения.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Олимпиада проводится с 1 по 18 декабря 2014 года в два этапа:</w:t>
      </w:r>
    </w:p>
    <w:p w:rsidR="00066AA8" w:rsidRDefault="00945767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этап (с 1 по 17 декабря) предполагает выполнение участниками презентации деятельности промышленного предприятия. </w:t>
      </w:r>
    </w:p>
    <w:p w:rsidR="00066AA8" w:rsidRDefault="00945767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этап (18 декабря) предполагает выполнение  онлайн-тестирования по курсу общепрофессиональной дисциплины «Экономика организации».</w:t>
      </w:r>
    </w:p>
    <w:p w:rsidR="00066AA8" w:rsidRDefault="0006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 участников олимпиады</w:t>
      </w:r>
    </w:p>
    <w:p w:rsidR="00066AA8" w:rsidRDefault="009457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олимпиады регистрируется оргкомитетом на основе заявки, оформленной в соответствии с приложением 1, и направленной на электронный адрес 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shfec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metod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вместе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квитанции об оплате организационного взноса</w:t>
      </w:r>
      <w:r w:rsidR="002E57FB">
        <w:rPr>
          <w:rFonts w:ascii="Times New Roman" w:hAnsi="Times New Roman" w:cs="Times New Roman"/>
          <w:sz w:val="28"/>
          <w:szCs w:val="28"/>
        </w:rPr>
        <w:t xml:space="preserve"> до 15 декабря 2014г. </w:t>
      </w:r>
    </w:p>
    <w:p w:rsidR="00066AA8" w:rsidRDefault="009457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</w:t>
      </w:r>
      <w:r w:rsidR="009E03DF">
        <w:rPr>
          <w:rFonts w:ascii="Times New Roman" w:hAnsi="Times New Roman" w:cs="Times New Roman"/>
          <w:sz w:val="28"/>
          <w:szCs w:val="28"/>
        </w:rPr>
        <w:t xml:space="preserve"> (150 рублей)</w:t>
      </w:r>
      <w:r>
        <w:rPr>
          <w:rFonts w:ascii="Times New Roman" w:hAnsi="Times New Roman" w:cs="Times New Roman"/>
          <w:sz w:val="28"/>
          <w:szCs w:val="28"/>
        </w:rPr>
        <w:t xml:space="preserve"> следует перечислять на банковскую карту Сбербанка России №639002329004044091 через банкомат или платежный терминал.</w:t>
      </w:r>
    </w:p>
    <w:p w:rsidR="00066AA8" w:rsidRPr="002E57FB" w:rsidRDefault="002E57FB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 декабря 2014г. </w:t>
      </w:r>
      <w:r w:rsidR="00945767">
        <w:rPr>
          <w:rFonts w:ascii="Times New Roman" w:hAnsi="Times New Roman" w:cs="Times New Roman"/>
          <w:sz w:val="28"/>
          <w:szCs w:val="28"/>
        </w:rPr>
        <w:t xml:space="preserve">участнику на электронный адрес направляется письмо с инструкцией и ключом для доступа к </w:t>
      </w:r>
      <w:proofErr w:type="gramStart"/>
      <w:r w:rsidR="00945767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gramEnd"/>
      <w:r w:rsidR="009457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5767" w:rsidRPr="002E57FB">
        <w:rPr>
          <w:rFonts w:ascii="Times New Roman" w:hAnsi="Times New Roman" w:cs="Times New Roman"/>
          <w:sz w:val="28"/>
          <w:szCs w:val="28"/>
        </w:rPr>
        <w:t>основного этапа олимпиады.</w:t>
      </w:r>
    </w:p>
    <w:p w:rsidR="00066AA8" w:rsidRDefault="00066A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основного этапа олимпиады</w:t>
      </w:r>
    </w:p>
    <w:p w:rsidR="00066AA8" w:rsidRPr="002E57FB" w:rsidRDefault="00945767">
      <w:pPr>
        <w:tabs>
          <w:tab w:val="left" w:pos="993"/>
        </w:tabs>
        <w:spacing w:after="0" w:line="240" w:lineRule="auto"/>
        <w:ind w:firstLine="709"/>
        <w:jc w:val="both"/>
      </w:pPr>
      <w:r w:rsidRPr="002E57FB">
        <w:rPr>
          <w:rFonts w:ascii="Times New Roman" w:eastAsia="Times New Roman" w:hAnsi="Times New Roman" w:cs="Times New Roman"/>
          <w:sz w:val="28"/>
          <w:szCs w:val="28"/>
        </w:rPr>
        <w:t>Основной этап олимпиады проводится 18 декабря 2014 года с 8.00 до 20.00 по московскому времени. В течение дня участник олимпиады должен авторизоваться на сайте, указанном в ответном письме, используя присланный ключ.</w:t>
      </w:r>
    </w:p>
    <w:p w:rsidR="00066AA8" w:rsidRDefault="00945767">
      <w:pPr>
        <w:tabs>
          <w:tab w:val="left" w:pos="993"/>
        </w:tabs>
        <w:spacing w:after="0" w:line="240" w:lineRule="auto"/>
        <w:ind w:firstLine="709"/>
        <w:jc w:val="both"/>
      </w:pPr>
      <w:r w:rsidRPr="002E57FB">
        <w:rPr>
          <w:rFonts w:ascii="Times New Roman" w:eastAsia="Times New Roman" w:hAnsi="Times New Roman" w:cs="Times New Roman"/>
          <w:sz w:val="28"/>
          <w:szCs w:val="28"/>
        </w:rPr>
        <w:t xml:space="preserve">После авторизации на сайте перед </w:t>
      </w:r>
      <w:r w:rsidR="002E57FB">
        <w:rPr>
          <w:rFonts w:ascii="Times New Roman" w:eastAsia="Times New Roman" w:hAnsi="Times New Roman" w:cs="Times New Roman"/>
          <w:sz w:val="28"/>
          <w:szCs w:val="28"/>
        </w:rPr>
        <w:t>прохождением онлайн-тестирования</w:t>
      </w:r>
      <w:r w:rsidRPr="002E57FB">
        <w:rPr>
          <w:rFonts w:ascii="Times New Roman" w:eastAsia="Times New Roman" w:hAnsi="Times New Roman" w:cs="Times New Roman"/>
          <w:sz w:val="28"/>
          <w:szCs w:val="28"/>
        </w:rPr>
        <w:t xml:space="preserve"> участник загружает файл презентации</w:t>
      </w:r>
      <w:r>
        <w:rPr>
          <w:rFonts w:ascii="Times New Roman" w:eastAsia="Times New Roman" w:hAnsi="Times New Roman" w:cs="Times New Roman"/>
          <w:sz w:val="28"/>
          <w:szCs w:val="28"/>
        </w:rPr>
        <w:t>, выполненной на подготовительном этапе.</w:t>
      </w:r>
    </w:p>
    <w:p w:rsidR="00066AA8" w:rsidRDefault="00945767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После загрузки файла презентации участник получает доступ к тестовым вопросам, ответы на которые даются в онлайн-режиме в течение ограниченного интервала времени.</w:t>
      </w:r>
    </w:p>
    <w:p w:rsidR="00066AA8" w:rsidRDefault="00066A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презентации, выполняемой в рамках </w:t>
      </w:r>
    </w:p>
    <w:p w:rsidR="00066AA8" w:rsidRDefault="00945767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подготовительного этапа олимпиады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Презентация, представленная участником олимпиады, должна всесторонне отражать характеристику значения промышленного предприятия в региональной (муниципальной) экономике. Предприятие выбирается участником самостоятельно без ограничения по форме и виду деятельности, но в соответствии с регионом проживания участника.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Основными направлениями презентации являются:</w:t>
      </w:r>
    </w:p>
    <w:p w:rsidR="00066AA8" w:rsidRDefault="0094576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цели, задачи, виды деятельности предприятия;</w:t>
      </w:r>
    </w:p>
    <w:p w:rsidR="00066AA8" w:rsidRDefault="0094576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развития предприятия в контексте становления экономики региона (муниципалитета);</w:t>
      </w:r>
    </w:p>
    <w:p w:rsidR="00066AA8" w:rsidRDefault="0094576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уровня участия предприятия в развитии социально-экономического потенциала региона (муниципалитета) по разным направлениям;</w:t>
      </w:r>
    </w:p>
    <w:p w:rsidR="00066AA8" w:rsidRDefault="0094576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перспективы развития предприятия и его влияния на экономику региона (муниципалитета);</w:t>
      </w:r>
    </w:p>
    <w:p w:rsidR="00066AA8" w:rsidRDefault="00945767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другие направления, характеризующие значение предприятия.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 олимпиады самостоятельно выбирает направления деятельности, характеризующие по его мнению влияние рассматриваемого предприятия на экономику, но, в конечном счете, презентация должна давать четкое представление  его значимости в развитии экономики.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 выполняется в электронной форме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2007 (2010). Приветствуется наличие в презентации фотографий, диаграмм, графиков и прочих способов наглядного представления информации о работе предприятия за рад лет.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презентации должен составлять не менее 10 и не более 30 слайдов.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 представляется участником для оценки в электронном виде с титульным слайдом, на котором указывается фамилия и инициалы автора, образовательное учреждение и название презентации. 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файл презентации в день основного этапа олимпиады загружается участником на сайт, режим доступа к которому высылается на электронный адрес участника после принятия от него заявки.</w:t>
      </w:r>
    </w:p>
    <w:p w:rsidR="00066AA8" w:rsidRDefault="0006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pStyle w:val="ac"/>
        <w:numPr>
          <w:ilvl w:val="0"/>
          <w:numId w:val="1"/>
        </w:num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Тематика онлайн-тестирования</w:t>
      </w:r>
    </w:p>
    <w:p w:rsidR="00066AA8" w:rsidRDefault="00945767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основного этапа олимпиады</w:t>
      </w:r>
    </w:p>
    <w:p w:rsidR="00066AA8" w:rsidRDefault="00066AA8">
      <w:p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этап олимпиады включает в себя выполнение участниками тестовых заданий в онлайн-режиме.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 охватывает следующие вопросы: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понятие, сущность и принципы предпринимательской деятельности;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понятие, сущность и принципы функционирования коммерческой и некоммерческой организации;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организационно-правовые формы коммерческих организаций;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производственного процесса и производственная структура;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деятельности организации, показатели производственной программы, производственная мощность;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и оборотный капитал организации, их состав и показатели использования;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 организации, его классификация, производительность и оплата труда;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себестоимость продукции, ее виды и методы снижения;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цена и ценообразование на продукцию предприятия;</w:t>
      </w:r>
    </w:p>
    <w:p w:rsidR="00066AA8" w:rsidRDefault="00945767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прибыль и рентабельность деятельности предприятия.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 в рамках проведения олимпиады предполагает три типа тест</w:t>
      </w:r>
      <w:r w:rsidR="002E57FB">
        <w:rPr>
          <w:rFonts w:ascii="Times New Roman" w:eastAsia="Times New Roman" w:hAnsi="Times New Roman" w:cs="Times New Roman"/>
          <w:sz w:val="28"/>
          <w:szCs w:val="28"/>
        </w:rPr>
        <w:t>овых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6AA8" w:rsidRDefault="002E57FB">
      <w:pPr>
        <w:pStyle w:val="ac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тестовые вопросы первого типа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 xml:space="preserve">т 10 вопросов типа «Верно/Неверно». </w:t>
      </w:r>
      <w:proofErr w:type="gramStart"/>
      <w:r w:rsidR="00945767">
        <w:rPr>
          <w:rFonts w:ascii="Times New Roman" w:eastAsia="Times New Roman" w:hAnsi="Times New Roman" w:cs="Times New Roman"/>
          <w:sz w:val="28"/>
          <w:szCs w:val="28"/>
        </w:rPr>
        <w:t>Они представляют собой высказывание, которое участник олимпиады должен оценить как верное, если абсолютно с ним согласен, или неверное, если знает хотя бы одно исключение.</w:t>
      </w:r>
      <w:proofErr w:type="gramEnd"/>
    </w:p>
    <w:p w:rsidR="00066AA8" w:rsidRDefault="00A669A8">
      <w:pPr>
        <w:pStyle w:val="ac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тестовые вопросы второго типа 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C67B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 xml:space="preserve">0 вопросов типа «3:1». В каждом вопросе из 3 вариантов ответа нужно выбрать единственный верный ответ. В данном случае ответ не обязан быть абсолютно верным, он должен быть наилучшим из </w:t>
      </w:r>
      <w:proofErr w:type="gramStart"/>
      <w:r w:rsidR="00945767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proofErr w:type="gramEnd"/>
      <w:r w:rsidR="009457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AA8" w:rsidRDefault="00C67B1D">
      <w:pPr>
        <w:pStyle w:val="ac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тестовые вопросы третьего типа 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 xml:space="preserve">т 10 вопросов типа «3:N». Из трех вариантов ответа нужно выбрать все верные ответы. 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тестированию складывается исходя из количества баллов по всем трем тестам.</w:t>
      </w:r>
    </w:p>
    <w:p w:rsidR="00066AA8" w:rsidRDefault="0006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оценивания результатов олимпиады</w:t>
      </w:r>
    </w:p>
    <w:p w:rsidR="00066AA8" w:rsidRDefault="00066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6.1 Оценка презентации.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баллов, полученных за презентацию – 50 баллов. Оценка проводится исходя из следующих критериев:</w:t>
      </w:r>
    </w:p>
    <w:p w:rsidR="00066AA8" w:rsidRDefault="00945767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полнота и обоснованность представленной о предприятии информации, ее соответствие направлениям, указанным в п.4 – до 25 баллов;</w:t>
      </w:r>
    </w:p>
    <w:p w:rsidR="00066AA8" w:rsidRDefault="00945767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оригинальность и наглядность оформления – до 25 баллов;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6.2 Оценка тестирования.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баллов, полученных по тестированию – 50 баллов. Оценка проводится исходя из следующих критериев:</w:t>
      </w:r>
    </w:p>
    <w:p w:rsidR="00066AA8" w:rsidRDefault="00C67B1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тестовые вопросы первого типа: з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а каждый правильный ответ – 1 балл. Количество вопросов – 10. Итого максимально по тесту - 10 баллов.</w:t>
      </w:r>
    </w:p>
    <w:p w:rsidR="00066AA8" w:rsidRDefault="00C67B1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тестовые вопросы первого типа: з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а каждый правильный ответ – 1 балл. Количество вопросов – 20. Итого максимально по тесту – 20 баллов.</w:t>
      </w:r>
    </w:p>
    <w:p w:rsidR="00066AA8" w:rsidRDefault="00C67B1D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тестовые вопросы первого типа: з</w:t>
      </w:r>
      <w:r w:rsidR="00945767">
        <w:rPr>
          <w:rFonts w:ascii="Times New Roman" w:eastAsia="Times New Roman" w:hAnsi="Times New Roman" w:cs="Times New Roman"/>
          <w:sz w:val="28"/>
          <w:szCs w:val="28"/>
        </w:rPr>
        <w:t>а каждый правильный ответ – 2 балла. Количество вопросов – 10. (Правильным считается ответ, в котором все верные варианты выбраны и ни один неверный не выбран.) Итого максимально по тесту - 20 баллов.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6.4 Комплексная оценка результатов олимпиады.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Итоговый балл получается суммированием баллов, набранных участником за счет презентации и тестирования. Максимальное количество баллов, которое может получить участник олимпиады – 100 баллов. </w:t>
      </w:r>
    </w:p>
    <w:p w:rsidR="00066AA8" w:rsidRDefault="0094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олимпиады, занявшие по ее итогам первое, второе и третье место награждаются дипломами победителей. </w:t>
      </w:r>
    </w:p>
    <w:p w:rsidR="00066AA8" w:rsidRDefault="00945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66AA8" w:rsidRDefault="00945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66AA8" w:rsidRDefault="00945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   </w:t>
      </w:r>
    </w:p>
    <w:p w:rsidR="00066AA8" w:rsidRDefault="00066A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6AA8" w:rsidRDefault="009457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Заявка на участие </w:t>
      </w: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 </w:t>
      </w:r>
      <w:r>
        <w:rPr>
          <w:rFonts w:ascii="Times New Roman" w:hAnsi="Times New Roman" w:cs="Times New Roman"/>
          <w:b/>
          <w:i/>
          <w:sz w:val="28"/>
          <w:szCs w:val="28"/>
        </w:rPr>
        <w:t>Всероссийской олимпиаде по экономике организации</w:t>
      </w: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Шадринского филиала Финуниверситета</w:t>
      </w:r>
    </w:p>
    <w:p w:rsidR="00066AA8" w:rsidRDefault="0094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 декабря 2014г.</w:t>
      </w:r>
    </w:p>
    <w:p w:rsidR="00066AA8" w:rsidRDefault="00066AA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4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731"/>
        <w:gridCol w:w="5817"/>
      </w:tblGrid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учреждение: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обучения (специальность), курс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A8">
        <w:trPr>
          <w:jc w:val="center"/>
        </w:trPr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9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AA8" w:rsidRDefault="00066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AA8" w:rsidRDefault="00066AA8">
      <w:pPr>
        <w:jc w:val="both"/>
      </w:pPr>
    </w:p>
    <w:sectPr w:rsidR="00066AA8" w:rsidSect="00D05529">
      <w:pgSz w:w="11906" w:h="16838"/>
      <w:pgMar w:top="709" w:right="850" w:bottom="709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720"/>
    <w:multiLevelType w:val="multilevel"/>
    <w:tmpl w:val="AA4CCAE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A0E7B1C"/>
    <w:multiLevelType w:val="multilevel"/>
    <w:tmpl w:val="5A90B4CA"/>
    <w:lvl w:ilvl="0">
      <w:start w:val="1"/>
      <w:numFmt w:val="decimal"/>
      <w:lvlText w:val="%1."/>
      <w:lvlJc w:val="left"/>
      <w:pPr>
        <w:ind w:left="23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3BC"/>
    <w:multiLevelType w:val="multilevel"/>
    <w:tmpl w:val="CB90D88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8660404"/>
    <w:multiLevelType w:val="multilevel"/>
    <w:tmpl w:val="8F1220A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BF46289"/>
    <w:multiLevelType w:val="multilevel"/>
    <w:tmpl w:val="D3A4D9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310C54"/>
    <w:multiLevelType w:val="multilevel"/>
    <w:tmpl w:val="45CC28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08A3E0B"/>
    <w:multiLevelType w:val="multilevel"/>
    <w:tmpl w:val="DCA2C8E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77C87C40"/>
    <w:multiLevelType w:val="multilevel"/>
    <w:tmpl w:val="F6B29FA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A8"/>
    <w:rsid w:val="00066AA8"/>
    <w:rsid w:val="002E57FB"/>
    <w:rsid w:val="003F2B4A"/>
    <w:rsid w:val="00676040"/>
    <w:rsid w:val="008074F9"/>
    <w:rsid w:val="00945767"/>
    <w:rsid w:val="009A3A18"/>
    <w:rsid w:val="009E03DF"/>
    <w:rsid w:val="00A669A8"/>
    <w:rsid w:val="00C025CC"/>
    <w:rsid w:val="00C67B1D"/>
    <w:rsid w:val="00D05529"/>
    <w:rsid w:val="00D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45F69"/>
    <w:rPr>
      <w:b/>
      <w:bCs/>
      <w:smallCaps/>
      <w:spacing w:val="5"/>
    </w:rPr>
  </w:style>
  <w:style w:type="character" w:customStyle="1" w:styleId="-">
    <w:name w:val="Интернет-ссылка"/>
    <w:basedOn w:val="a0"/>
    <w:uiPriority w:val="99"/>
    <w:unhideWhenUsed/>
    <w:rsid w:val="00060E6B"/>
    <w:rPr>
      <w:color w:val="0000FF" w:themeColor="hyperlink"/>
      <w:u w:val="single"/>
    </w:rPr>
  </w:style>
  <w:style w:type="character" w:customStyle="1" w:styleId="a4">
    <w:name w:val="Название Знак"/>
    <w:basedOn w:val="a0"/>
    <w:uiPriority w:val="10"/>
    <w:rsid w:val="00BC49C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Текст выноски Знак"/>
    <w:basedOn w:val="a0"/>
    <w:uiPriority w:val="99"/>
    <w:semiHidden/>
    <w:rsid w:val="0069740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styleId="ab">
    <w:name w:val="Normal (Web)"/>
    <w:basedOn w:val="a"/>
    <w:uiPriority w:val="99"/>
    <w:semiHidden/>
    <w:unhideWhenUsed/>
    <w:rsid w:val="00C06C6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06C65"/>
    <w:pPr>
      <w:ind w:left="720"/>
      <w:contextualSpacing/>
    </w:pPr>
  </w:style>
  <w:style w:type="paragraph" w:styleId="ad">
    <w:name w:val="No Spacing"/>
    <w:uiPriority w:val="1"/>
    <w:qFormat/>
    <w:rsid w:val="00E45F69"/>
    <w:pPr>
      <w:suppressAutoHyphens/>
      <w:spacing w:line="240" w:lineRule="auto"/>
    </w:pPr>
  </w:style>
  <w:style w:type="paragraph" w:customStyle="1" w:styleId="ae">
    <w:name w:val="Заглавие"/>
    <w:basedOn w:val="a"/>
    <w:uiPriority w:val="10"/>
    <w:qFormat/>
    <w:rsid w:val="00BC49C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Balloon Text"/>
    <w:basedOn w:val="a"/>
    <w:uiPriority w:val="99"/>
    <w:semiHidden/>
    <w:unhideWhenUsed/>
    <w:rsid w:val="006974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45F69"/>
    <w:rPr>
      <w:b/>
      <w:bCs/>
      <w:smallCaps/>
      <w:spacing w:val="5"/>
    </w:rPr>
  </w:style>
  <w:style w:type="character" w:customStyle="1" w:styleId="-">
    <w:name w:val="Интернет-ссылка"/>
    <w:basedOn w:val="a0"/>
    <w:uiPriority w:val="99"/>
    <w:unhideWhenUsed/>
    <w:rsid w:val="00060E6B"/>
    <w:rPr>
      <w:color w:val="0000FF" w:themeColor="hyperlink"/>
      <w:u w:val="single"/>
    </w:rPr>
  </w:style>
  <w:style w:type="character" w:customStyle="1" w:styleId="a4">
    <w:name w:val="Название Знак"/>
    <w:basedOn w:val="a0"/>
    <w:uiPriority w:val="10"/>
    <w:rsid w:val="00BC49C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Текст выноски Знак"/>
    <w:basedOn w:val="a0"/>
    <w:uiPriority w:val="99"/>
    <w:semiHidden/>
    <w:rsid w:val="0069740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styleId="ab">
    <w:name w:val="Normal (Web)"/>
    <w:basedOn w:val="a"/>
    <w:uiPriority w:val="99"/>
    <w:semiHidden/>
    <w:unhideWhenUsed/>
    <w:rsid w:val="00C06C6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06C65"/>
    <w:pPr>
      <w:ind w:left="720"/>
      <w:contextualSpacing/>
    </w:pPr>
  </w:style>
  <w:style w:type="paragraph" w:styleId="ad">
    <w:name w:val="No Spacing"/>
    <w:uiPriority w:val="1"/>
    <w:qFormat/>
    <w:rsid w:val="00E45F69"/>
    <w:pPr>
      <w:suppressAutoHyphens/>
      <w:spacing w:line="240" w:lineRule="auto"/>
    </w:pPr>
  </w:style>
  <w:style w:type="paragraph" w:customStyle="1" w:styleId="ae">
    <w:name w:val="Заглавие"/>
    <w:basedOn w:val="a"/>
    <w:uiPriority w:val="10"/>
    <w:qFormat/>
    <w:rsid w:val="00BC49C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Balloon Text"/>
    <w:basedOn w:val="a"/>
    <w:uiPriority w:val="99"/>
    <w:semiHidden/>
    <w:unhideWhenUsed/>
    <w:rsid w:val="006974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fec_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Анубис</cp:lastModifiedBy>
  <cp:revision>5</cp:revision>
  <dcterms:created xsi:type="dcterms:W3CDTF">2014-11-21T14:22:00Z</dcterms:created>
  <dcterms:modified xsi:type="dcterms:W3CDTF">2014-11-22T13:10:00Z</dcterms:modified>
  <dc:language>ru-RU</dc:language>
</cp:coreProperties>
</file>