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573106" w14:paraId="3B99A0C0" w14:textId="77777777" w:rsidTr="00B50F4A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9A5C50F" w14:textId="77777777" w:rsidR="00573106" w:rsidRPr="005D6F9D" w:rsidRDefault="00573106" w:rsidP="005D6F9D">
            <w:pPr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57859C33" w14:textId="77777777" w:rsidR="005D6F9D" w:rsidRPr="007E2DE2" w:rsidRDefault="005D6F9D" w:rsidP="005D6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3BC642DE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01F88" w14:textId="77777777"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678EC" w14:textId="77777777"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9F1BD" w14:textId="77777777"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BD119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1AC6F" w14:textId="77777777" w:rsidR="005D6F9D" w:rsidRPr="005D6F9D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BFCF2D" wp14:editId="7B7BA100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-793750</wp:posOffset>
                  </wp:positionV>
                  <wp:extent cx="638175" cy="676275"/>
                  <wp:effectExtent l="19050" t="0" r="9525" b="0"/>
                  <wp:wrapSquare wrapText="bothSides"/>
                  <wp:docPr id="4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D6F9D"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Международная научн</w:t>
            </w:r>
            <w:r w:rsidR="00EF6B42">
              <w:rPr>
                <w:rFonts w:ascii="Times New Roman" w:hAnsi="Times New Roman" w:cs="Times New Roman"/>
                <w:b/>
                <w:sz w:val="24"/>
                <w:szCs w:val="24"/>
              </w:rPr>
              <w:t>о-методическая</w:t>
            </w:r>
            <w:r w:rsidR="005D6F9D"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</w:p>
          <w:p w14:paraId="26F0FDEF" w14:textId="77777777" w:rsidR="00D40AB5" w:rsidRDefault="00D40AB5" w:rsidP="005D6F9D">
            <w:pPr>
              <w:jc w:val="center"/>
              <w:rPr>
                <w:rFonts w:ascii="Arial Black" w:hAnsi="Arial Black" w:cs="Times New Roman"/>
                <w:b/>
                <w:color w:val="0070C0"/>
                <w:sz w:val="36"/>
                <w:szCs w:val="36"/>
              </w:rPr>
            </w:pPr>
          </w:p>
          <w:p w14:paraId="064A8AFA" w14:textId="77777777" w:rsidR="00EF6B42" w:rsidRDefault="00EF6B42" w:rsidP="005D6F9D">
            <w:pPr>
              <w:jc w:val="center"/>
              <w:rPr>
                <w:rFonts w:ascii="Arial Black" w:hAnsi="Arial Black" w:cs="Times New Roman"/>
                <w:b/>
                <w:color w:val="0070C0"/>
                <w:sz w:val="36"/>
                <w:szCs w:val="36"/>
              </w:rPr>
            </w:pPr>
          </w:p>
          <w:p w14:paraId="74C2416E" w14:textId="77777777" w:rsidR="005D6F9D" w:rsidRPr="00EF6B42" w:rsidRDefault="00EF6B42" w:rsidP="005D6F9D">
            <w:pPr>
              <w:jc w:val="center"/>
              <w:rPr>
                <w:rFonts w:ascii="Arial Black" w:hAnsi="Arial Black" w:cs="Times New Roman"/>
                <w:b/>
                <w:color w:val="41699C"/>
                <w:sz w:val="34"/>
                <w:szCs w:val="34"/>
              </w:rPr>
            </w:pPr>
            <w:r w:rsidRPr="00EF6B42">
              <w:rPr>
                <w:rFonts w:ascii="Arial Black" w:hAnsi="Arial Black" w:cs="Times New Roman"/>
                <w:b/>
                <w:color w:val="41699C"/>
                <w:sz w:val="34"/>
                <w:szCs w:val="34"/>
              </w:rPr>
              <w:t xml:space="preserve">ПРОБЛЕМЫ УПРАВЛЕНИЯ </w:t>
            </w:r>
            <w:r w:rsidRPr="00EF6B42">
              <w:rPr>
                <w:rFonts w:ascii="Arial Black" w:hAnsi="Arial Black" w:cs="Times New Roman"/>
                <w:b/>
                <w:color w:val="41699C"/>
                <w:spacing w:val="-12"/>
                <w:sz w:val="34"/>
                <w:szCs w:val="34"/>
              </w:rPr>
              <w:t>КАЧЕСТВОМ ОБРАЗОВАНИЯ</w:t>
            </w:r>
          </w:p>
          <w:p w14:paraId="5B550408" w14:textId="77777777" w:rsidR="00EF6B42" w:rsidRDefault="00EF6B42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89679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7E018B8D" w14:textId="77777777"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39A22" w14:textId="5975F141" w:rsidR="005D6F9D" w:rsidRPr="00326B3F" w:rsidRDefault="00EF6B42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</w:t>
            </w:r>
            <w:r w:rsidR="005D6F9D" w:rsidRPr="005D6F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 w:rsidR="00326B3F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9F2A2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74291C82" w14:textId="77777777" w:rsidR="00EF6B42" w:rsidRDefault="00EF6B42" w:rsidP="00CD49D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8379E96" w14:textId="6409C028" w:rsidR="005D6F9D" w:rsidRDefault="00EA2376" w:rsidP="005D6F9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</w:t>
            </w:r>
            <w:r w:rsidR="009F2A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</w:t>
            </w:r>
            <w:r w:rsidR="008009E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9F2A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сентября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2022</w:t>
            </w:r>
            <w:r w:rsidR="00E06458" w:rsidRPr="00E0645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38CBC7F8" w14:textId="77777777" w:rsidR="007E2DE2" w:rsidRDefault="007E2DE2" w:rsidP="005D6F9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tbl>
            <w:tblPr>
              <w:tblStyle w:val="a3"/>
              <w:tblW w:w="5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2825"/>
            </w:tblGrid>
            <w:tr w:rsidR="00CD49DC" w14:paraId="67D3895C" w14:textId="77777777" w:rsidTr="004A1AAD">
              <w:tc>
                <w:tcPr>
                  <w:tcW w:w="2405" w:type="dxa"/>
                </w:tcPr>
                <w:p w14:paraId="54097402" w14:textId="77777777" w:rsidR="00CD49DC" w:rsidRDefault="00CD49DC" w:rsidP="004A1AAD">
                  <w:pPr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61C3A61F" wp14:editId="29C8D006">
                        <wp:extent cx="1501140" cy="563066"/>
                        <wp:effectExtent l="0" t="0" r="0" b="0"/>
                        <wp:docPr id="5" name="Рисунок 5" descr="D:\ГНИИ\Объявления\Информационные письма\ejmdo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ГНИИ\Объявления\Информационные письма\ejmdo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346" r="3031" b="173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06182" cy="564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09B46000" w14:textId="77777777" w:rsidR="00CD49DC" w:rsidRDefault="00CD49DC" w:rsidP="004A1AAD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7E14B14" wp14:editId="3909EA06">
                        <wp:extent cx="1758196" cy="5334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384" cy="541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49DC" w14:paraId="30D6219C" w14:textId="77777777" w:rsidTr="004A1AAD">
              <w:tc>
                <w:tcPr>
                  <w:tcW w:w="2405" w:type="dxa"/>
                </w:tcPr>
                <w:p w14:paraId="39497274" w14:textId="77777777" w:rsidR="00CD49DC" w:rsidRDefault="00CD49DC" w:rsidP="004A1AAD">
                  <w:pPr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C63C504" wp14:editId="2A8A0651">
                        <wp:extent cx="1500554" cy="35882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9718" cy="358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51B8926C" w14:textId="77777777" w:rsidR="00CD49DC" w:rsidRDefault="00CD49DC" w:rsidP="004A1AAD">
                  <w:pPr>
                    <w:jc w:val="right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C211F6E" wp14:editId="6DBF75CE">
                        <wp:extent cx="1774374" cy="310243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4374" cy="310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</w:tc>
            </w:tr>
            <w:tr w:rsidR="00CD49DC" w14:paraId="32D2F311" w14:textId="77777777" w:rsidTr="004A1AAD">
              <w:tc>
                <w:tcPr>
                  <w:tcW w:w="2405" w:type="dxa"/>
                </w:tcPr>
                <w:p w14:paraId="21D4387D" w14:textId="77777777" w:rsidR="00CD49DC" w:rsidRDefault="00CD49DC" w:rsidP="004A1AAD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175E8A" wp14:editId="4C92B3F7">
                        <wp:extent cx="1502228" cy="505468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069" cy="50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6587CC94" w14:textId="77777777" w:rsidR="00CD49DC" w:rsidRPr="00122D1C" w:rsidRDefault="00CD49DC" w:rsidP="004A1AAD">
                  <w:pPr>
                    <w:jc w:val="center"/>
                    <w:rPr>
                      <w:b/>
                      <w:noProof/>
                      <w:color w:val="FF0000"/>
                      <w:sz w:val="8"/>
                      <w:szCs w:val="8"/>
                      <w:lang w:eastAsia="ru-RU"/>
                    </w:rPr>
                  </w:pPr>
                </w:p>
                <w:p w14:paraId="25C03A4F" w14:textId="77777777" w:rsidR="00CD49DC" w:rsidRPr="00B72806" w:rsidRDefault="00CD49DC" w:rsidP="004A1AAD">
                  <w:pPr>
                    <w:jc w:val="center"/>
                    <w:rPr>
                      <w:b/>
                      <w:noProof/>
                      <w:color w:val="FF0000"/>
                      <w:lang w:eastAsia="ru-RU"/>
                    </w:rPr>
                  </w:pPr>
                  <w:r w:rsidRPr="00B72806">
                    <w:rPr>
                      <w:b/>
                      <w:noProof/>
                      <w:color w:val="FF0000"/>
                      <w:lang w:eastAsia="ru-RU"/>
                    </w:rPr>
                    <w:t>СБОРНИК МАТЕРИАЛОВ</w:t>
                  </w:r>
                </w:p>
                <w:p w14:paraId="5A89BBCB" w14:textId="77777777" w:rsidR="00CD49DC" w:rsidRDefault="00CD49DC" w:rsidP="004A1AAD">
                  <w:pPr>
                    <w:jc w:val="center"/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</w:pPr>
                  <w:r w:rsidRPr="00B23D60"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  <w:t>СЕРТИФИКАТ УЧАСТНИКА</w:t>
                  </w:r>
                </w:p>
                <w:p w14:paraId="70F64571" w14:textId="77777777" w:rsidR="00CD49DC" w:rsidRPr="00122D1C" w:rsidRDefault="00CD49DC" w:rsidP="004A1AAD">
                  <w:pPr>
                    <w:rPr>
                      <w:noProof/>
                      <w:sz w:val="8"/>
                      <w:szCs w:val="8"/>
                      <w:lang w:eastAsia="ru-RU"/>
                    </w:rPr>
                  </w:pPr>
                </w:p>
              </w:tc>
            </w:tr>
          </w:tbl>
          <w:p w14:paraId="7CC34903" w14:textId="4D586AE3" w:rsidR="007E2DE2" w:rsidRDefault="007E2DE2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AD4E2B6" w14:textId="77777777" w:rsidR="00573106" w:rsidRDefault="00573106">
            <w:pPr>
              <w:rPr>
                <w:rFonts w:ascii="Times New Roman" w:hAnsi="Times New Roman" w:cs="Times New Roman"/>
              </w:rPr>
            </w:pPr>
          </w:p>
          <w:p w14:paraId="040A4C3E" w14:textId="77777777" w:rsidR="004068FE" w:rsidRDefault="004068FE">
            <w:pPr>
              <w:rPr>
                <w:rFonts w:ascii="Times New Roman" w:hAnsi="Times New Roman" w:cs="Times New Roman"/>
              </w:rPr>
            </w:pPr>
          </w:p>
          <w:p w14:paraId="1A1B9E33" w14:textId="77777777" w:rsidR="00D40AB5" w:rsidRDefault="00D40AB5" w:rsidP="00D40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3090BC6E" w14:textId="77777777" w:rsidR="00573106" w:rsidRPr="005508A0" w:rsidRDefault="00EA2376" w:rsidP="00550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14:paraId="0FB8C8F5" w14:textId="77777777" w:rsidR="006969A7" w:rsidRPr="00C03283" w:rsidRDefault="00B50F4A" w:rsidP="00B50F4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50F4A">
        <w:rPr>
          <w:rFonts w:ascii="Times New Roman" w:hAnsi="Times New Roman" w:cs="Times New Roman"/>
        </w:rPr>
        <w:lastRenderedPageBreak/>
        <w:t>Конференции проводятся в очной форме с возможностью дистанционного и стенд</w:t>
      </w:r>
      <w:r>
        <w:rPr>
          <w:rFonts w:ascii="Times New Roman" w:hAnsi="Times New Roman" w:cs="Times New Roman"/>
        </w:rPr>
        <w:t>ового участия и в заочной форме</w:t>
      </w:r>
      <w:r w:rsidR="006969A7" w:rsidRPr="00C03283">
        <w:rPr>
          <w:rFonts w:ascii="Times New Roman" w:hAnsi="Times New Roman" w:cs="Times New Roman"/>
        </w:rPr>
        <w:t>.</w:t>
      </w:r>
    </w:p>
    <w:p w14:paraId="3F02255D" w14:textId="77777777" w:rsidR="002A603C" w:rsidRPr="00C03283" w:rsidRDefault="006969A7" w:rsidP="00C0328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По итогам конференции издается сборник статей. Сборнику присваиваются международный стандартный книжный индекс ISBN и библиотечны</w:t>
      </w:r>
      <w:r w:rsidR="002A603C" w:rsidRPr="00C03283">
        <w:rPr>
          <w:rFonts w:ascii="Times New Roman" w:hAnsi="Times New Roman" w:cs="Times New Roman"/>
        </w:rPr>
        <w:t>е</w:t>
      </w:r>
      <w:r w:rsidRPr="00C03283">
        <w:rPr>
          <w:rFonts w:ascii="Times New Roman" w:hAnsi="Times New Roman" w:cs="Times New Roman"/>
        </w:rPr>
        <w:t xml:space="preserve"> индекс</w:t>
      </w:r>
      <w:r w:rsidR="002A603C" w:rsidRPr="00C03283">
        <w:rPr>
          <w:rFonts w:ascii="Times New Roman" w:hAnsi="Times New Roman" w:cs="Times New Roman"/>
        </w:rPr>
        <w:t>ы</w:t>
      </w:r>
      <w:r w:rsidRPr="00C03283">
        <w:rPr>
          <w:rFonts w:ascii="Times New Roman" w:hAnsi="Times New Roman" w:cs="Times New Roman"/>
        </w:rPr>
        <w:t xml:space="preserve"> УДК</w:t>
      </w:r>
      <w:r w:rsidR="002A603C" w:rsidRPr="00C03283">
        <w:rPr>
          <w:rFonts w:ascii="Times New Roman" w:hAnsi="Times New Roman" w:cs="Times New Roman"/>
        </w:rPr>
        <w:t xml:space="preserve"> и ББК. Сборники рассылаются по ведущим библиотекам России. </w:t>
      </w:r>
    </w:p>
    <w:p w14:paraId="47E7192B" w14:textId="77777777" w:rsidR="00CD49DC" w:rsidRDefault="00CD49DC" w:rsidP="00CD49D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 xml:space="preserve">Сборник публикуется на сайте электронной библиотеки </w:t>
      </w:r>
      <w:proofErr w:type="spellStart"/>
      <w:r w:rsidRPr="00C03283">
        <w:rPr>
          <w:rFonts w:ascii="Times New Roman" w:hAnsi="Times New Roman" w:cs="Times New Roman"/>
        </w:rPr>
        <w:t>Elibrary</w:t>
      </w:r>
      <w:proofErr w:type="spellEnd"/>
      <w:r w:rsidRPr="00C03283">
        <w:rPr>
          <w:rFonts w:ascii="Times New Roman" w:hAnsi="Times New Roman" w:cs="Times New Roman"/>
        </w:rPr>
        <w:t>.</w:t>
      </w:r>
      <w:proofErr w:type="spellStart"/>
      <w:r w:rsidRPr="00C03283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14:paraId="142F1AE6" w14:textId="07BD56E0" w:rsidR="006969A7" w:rsidRPr="00CD49DC" w:rsidRDefault="00CD49DC" w:rsidP="00CD49DC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D49DC">
        <w:rPr>
          <w:rFonts w:ascii="Times New Roman" w:hAnsi="Times New Roman" w:cs="Times New Roman"/>
        </w:rPr>
        <w:t>Сборнику присваивается индекс DOI. Статьям индекс DOI присваивается по желанию авторов.</w:t>
      </w:r>
    </w:p>
    <w:p w14:paraId="111CC90B" w14:textId="77777777" w:rsidR="00CD49DC" w:rsidRPr="006554F1" w:rsidRDefault="00CD49DC" w:rsidP="00CD49DC">
      <w:pPr>
        <w:spacing w:after="0" w:line="240" w:lineRule="auto"/>
        <w:jc w:val="both"/>
        <w:rPr>
          <w:rFonts w:ascii="Times New Roman" w:hAnsi="Times New Roman" w:cs="Times New Roman"/>
          <w:b/>
          <w:spacing w:val="12"/>
          <w:sz w:val="16"/>
          <w:szCs w:val="16"/>
        </w:rPr>
      </w:pPr>
    </w:p>
    <w:p w14:paraId="6E27A319" w14:textId="77777777" w:rsidR="005C4D78" w:rsidRPr="00D23BA9" w:rsidRDefault="005C4D78" w:rsidP="005C4D78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523066" w14:paraId="4861CD0D" w14:textId="77777777" w:rsidTr="00763389">
        <w:tc>
          <w:tcPr>
            <w:tcW w:w="1276" w:type="dxa"/>
          </w:tcPr>
          <w:p w14:paraId="01A8E31B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471D4160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Система управления качеством об</w:t>
            </w:r>
            <w:r w:rsidR="008560B9">
              <w:rPr>
                <w:rFonts w:ascii="Times New Roman" w:hAnsi="Times New Roman" w:cs="Times New Roman"/>
              </w:rPr>
              <w:t>учения</w:t>
            </w:r>
            <w:r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</w:tr>
      <w:tr w:rsidR="00523066" w14:paraId="72B6CB40" w14:textId="77777777" w:rsidTr="00763389">
        <w:tc>
          <w:tcPr>
            <w:tcW w:w="1276" w:type="dxa"/>
          </w:tcPr>
          <w:p w14:paraId="6B045478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20297D40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Теоретико-методологические проблемы обеспечения качества образования</w:t>
            </w:r>
          </w:p>
        </w:tc>
      </w:tr>
      <w:tr w:rsidR="00523066" w14:paraId="36106DE7" w14:textId="77777777" w:rsidTr="00763389">
        <w:tc>
          <w:tcPr>
            <w:tcW w:w="1276" w:type="dxa"/>
          </w:tcPr>
          <w:p w14:paraId="69A04FA2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461BDD95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>Организационно-правовое обеспечение качества образовательн</w:t>
            </w:r>
            <w:r w:rsidR="008560B9">
              <w:rPr>
                <w:rFonts w:ascii="Times New Roman" w:hAnsi="Times New Roman" w:cs="Times New Roman"/>
              </w:rPr>
              <w:t>ого</w:t>
            </w:r>
            <w:r w:rsidRPr="006554F1">
              <w:rPr>
                <w:rFonts w:ascii="Times New Roman" w:hAnsi="Times New Roman" w:cs="Times New Roman"/>
              </w:rPr>
              <w:t xml:space="preserve"> процесс</w:t>
            </w:r>
            <w:r w:rsidR="008560B9">
              <w:rPr>
                <w:rFonts w:ascii="Times New Roman" w:hAnsi="Times New Roman" w:cs="Times New Roman"/>
              </w:rPr>
              <w:t>а</w:t>
            </w:r>
          </w:p>
        </w:tc>
      </w:tr>
      <w:tr w:rsidR="00523066" w14:paraId="60C765E8" w14:textId="77777777" w:rsidTr="00763389">
        <w:tc>
          <w:tcPr>
            <w:tcW w:w="1276" w:type="dxa"/>
          </w:tcPr>
          <w:p w14:paraId="2F55096A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6C5700D2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>Учебно-методическое обеспечение современного образовательного процесса</w:t>
            </w:r>
          </w:p>
        </w:tc>
      </w:tr>
      <w:tr w:rsidR="00523066" w14:paraId="0467BDAB" w14:textId="77777777" w:rsidTr="00763389">
        <w:tc>
          <w:tcPr>
            <w:tcW w:w="1276" w:type="dxa"/>
          </w:tcPr>
          <w:p w14:paraId="5C9D6B97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1E3578CB" w14:textId="77777777" w:rsidR="00523066" w:rsidRPr="00523066" w:rsidRDefault="006554F1" w:rsidP="005C4D78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>Социально-психологическое обеспечение качества образования</w:t>
            </w:r>
          </w:p>
        </w:tc>
      </w:tr>
      <w:tr w:rsidR="00523066" w14:paraId="3EF64927" w14:textId="77777777" w:rsidTr="00763389">
        <w:tc>
          <w:tcPr>
            <w:tcW w:w="1276" w:type="dxa"/>
          </w:tcPr>
          <w:p w14:paraId="1AE40C42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39B7103A" w14:textId="77777777" w:rsidR="00523066" w:rsidRPr="00523066" w:rsidRDefault="006554F1" w:rsidP="008560B9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6554F1">
              <w:rPr>
                <w:rFonts w:ascii="Times New Roman" w:hAnsi="Times New Roman" w:cs="Times New Roman"/>
              </w:rPr>
              <w:t xml:space="preserve">Профессиональные компетенции преподавателя как первостепенное условие обеспечения качества </w:t>
            </w:r>
            <w:r w:rsidR="008560B9">
              <w:rPr>
                <w:rFonts w:ascii="Times New Roman" w:hAnsi="Times New Roman" w:cs="Times New Roman"/>
              </w:rPr>
              <w:t>обучения</w:t>
            </w:r>
          </w:p>
        </w:tc>
      </w:tr>
      <w:tr w:rsidR="00523066" w14:paraId="5467CA18" w14:textId="77777777" w:rsidTr="00763389">
        <w:tc>
          <w:tcPr>
            <w:tcW w:w="1276" w:type="dxa"/>
          </w:tcPr>
          <w:p w14:paraId="09612CF8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7</w:t>
            </w:r>
          </w:p>
        </w:tc>
        <w:tc>
          <w:tcPr>
            <w:tcW w:w="3685" w:type="dxa"/>
          </w:tcPr>
          <w:p w14:paraId="7006EABA" w14:textId="77777777" w:rsidR="00523066" w:rsidRPr="00B50F4A" w:rsidRDefault="006554F1" w:rsidP="005C4D78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B50F4A">
              <w:rPr>
                <w:rFonts w:ascii="Times New Roman" w:hAnsi="Times New Roman" w:cs="Times New Roman"/>
                <w:spacing w:val="-4"/>
              </w:rPr>
              <w:t>Информационная образовательная среда современного образовательного учреждения как фактор повышения качества образования</w:t>
            </w:r>
          </w:p>
        </w:tc>
      </w:tr>
      <w:tr w:rsidR="00523066" w14:paraId="5EDCBE48" w14:textId="77777777" w:rsidTr="00763389">
        <w:tc>
          <w:tcPr>
            <w:tcW w:w="1276" w:type="dxa"/>
          </w:tcPr>
          <w:p w14:paraId="2CC0E38C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8</w:t>
            </w:r>
          </w:p>
        </w:tc>
        <w:tc>
          <w:tcPr>
            <w:tcW w:w="3685" w:type="dxa"/>
          </w:tcPr>
          <w:p w14:paraId="7EE629C1" w14:textId="77777777" w:rsidR="00523066" w:rsidRPr="006554F1" w:rsidRDefault="006554F1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6554F1">
              <w:rPr>
                <w:rFonts w:ascii="Times New Roman" w:hAnsi="Times New Roman" w:cs="Times New Roman"/>
                <w:spacing w:val="-2"/>
              </w:rPr>
              <w:t xml:space="preserve">Художественно-эстетическое воспитание </w:t>
            </w:r>
            <w:proofErr w:type="gramStart"/>
            <w:r w:rsidRPr="006554F1">
              <w:rPr>
                <w:rFonts w:ascii="Times New Roman" w:hAnsi="Times New Roman" w:cs="Times New Roman"/>
                <w:spacing w:val="-2"/>
              </w:rPr>
              <w:t>обучающихся</w:t>
            </w:r>
            <w:proofErr w:type="gramEnd"/>
          </w:p>
        </w:tc>
      </w:tr>
      <w:tr w:rsidR="00523066" w14:paraId="2E567092" w14:textId="77777777" w:rsidTr="00763389">
        <w:tc>
          <w:tcPr>
            <w:tcW w:w="1276" w:type="dxa"/>
          </w:tcPr>
          <w:p w14:paraId="557CC305" w14:textId="77777777" w:rsidR="00523066" w:rsidRPr="001E6C91" w:rsidRDefault="00523066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>Секция 9</w:t>
            </w:r>
          </w:p>
        </w:tc>
        <w:tc>
          <w:tcPr>
            <w:tcW w:w="3685" w:type="dxa"/>
          </w:tcPr>
          <w:p w14:paraId="2E52821D" w14:textId="77777777" w:rsidR="00523066" w:rsidRPr="00523066" w:rsidRDefault="006554F1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управления качеством воспитательной деятельности в образовательном учреждении</w:t>
            </w:r>
          </w:p>
        </w:tc>
      </w:tr>
    </w:tbl>
    <w:p w14:paraId="05BA7119" w14:textId="77777777" w:rsidR="00CD49DC" w:rsidRDefault="00CD49DC" w:rsidP="005C4D78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5C917584" w14:textId="77777777" w:rsidR="00CD49DC" w:rsidRDefault="00CD49DC" w:rsidP="005C4D78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4529694E" w14:textId="77777777" w:rsidR="005C4D78" w:rsidRPr="005C4D78" w:rsidRDefault="005C4D78" w:rsidP="005C4D78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C50016" w14:paraId="69AC85BC" w14:textId="77777777" w:rsidTr="00C50016">
        <w:tc>
          <w:tcPr>
            <w:tcW w:w="2518" w:type="dxa"/>
          </w:tcPr>
          <w:p w14:paraId="60B9AE20" w14:textId="77777777" w:rsidR="00C50016" w:rsidRDefault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4E59E4D4" w14:textId="77777777" w:rsidR="00C50016" w:rsidRDefault="00C50016" w:rsidP="00C50016">
            <w:pPr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C50016" w14:paraId="4DE684F9" w14:textId="77777777" w:rsidTr="00C50016">
        <w:tc>
          <w:tcPr>
            <w:tcW w:w="2518" w:type="dxa"/>
          </w:tcPr>
          <w:p w14:paraId="1A936CA5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24BBA646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C50016" w14:paraId="7330568D" w14:textId="77777777" w:rsidTr="00C50016">
        <w:tc>
          <w:tcPr>
            <w:tcW w:w="2518" w:type="dxa"/>
          </w:tcPr>
          <w:p w14:paraId="1F88317B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46DEFA2C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C50016" w14:paraId="4E8AB96A" w14:textId="77777777" w:rsidTr="00C50016">
        <w:tc>
          <w:tcPr>
            <w:tcW w:w="2518" w:type="dxa"/>
          </w:tcPr>
          <w:p w14:paraId="207566FF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52FCFD35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C50016" w14:paraId="3587BE77" w14:textId="77777777" w:rsidTr="00C50016">
        <w:tc>
          <w:tcPr>
            <w:tcW w:w="2518" w:type="dxa"/>
          </w:tcPr>
          <w:p w14:paraId="3AF7E536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 w:rsidR="00CF4B19"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532109F4" w14:textId="77777777" w:rsidR="00C50016" w:rsidRDefault="00C50016">
            <w:pPr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 w:rsidR="00CF4B19"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 w:rsidR="00CF4B19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C50016" w14:paraId="5CEB698E" w14:textId="77777777" w:rsidTr="00C50016">
        <w:tc>
          <w:tcPr>
            <w:tcW w:w="2518" w:type="dxa"/>
          </w:tcPr>
          <w:p w14:paraId="33A2B97E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04B2DD96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C50016" w14:paraId="7BC43A25" w14:textId="77777777" w:rsidTr="00C50016">
        <w:tc>
          <w:tcPr>
            <w:tcW w:w="2518" w:type="dxa"/>
          </w:tcPr>
          <w:p w14:paraId="4E3D50EA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2156032B" w14:textId="77777777"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C50016" w14:paraId="6ED0CAD0" w14:textId="77777777" w:rsidTr="00C50016">
        <w:tc>
          <w:tcPr>
            <w:tcW w:w="2518" w:type="dxa"/>
          </w:tcPr>
          <w:p w14:paraId="31F7A01E" w14:textId="77777777"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03C67059" w14:textId="77777777"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C50016" w14:paraId="57B5928A" w14:textId="77777777" w:rsidTr="00C50016">
        <w:tc>
          <w:tcPr>
            <w:tcW w:w="2518" w:type="dxa"/>
          </w:tcPr>
          <w:p w14:paraId="5B018E83" w14:textId="77777777"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65C528A8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C50016" w:rsidRPr="00972310" w14:paraId="3BBF980B" w14:textId="77777777" w:rsidTr="00C50016">
        <w:tc>
          <w:tcPr>
            <w:tcW w:w="2518" w:type="dxa"/>
          </w:tcPr>
          <w:p w14:paraId="6BC3AC58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4CB7A19B" w14:textId="77777777" w:rsidR="00C50016" w:rsidRPr="00C50016" w:rsidRDefault="00C50016">
            <w:pPr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C50016" w:rsidRPr="00C50016" w14:paraId="440F93FF" w14:textId="77777777" w:rsidTr="00C50016">
        <w:tc>
          <w:tcPr>
            <w:tcW w:w="2518" w:type="dxa"/>
          </w:tcPr>
          <w:p w14:paraId="4038A494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580E9FA6" w14:textId="77777777"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460341" w:rsidRPr="00C50016" w14:paraId="13AA232B" w14:textId="77777777" w:rsidTr="00C50016">
        <w:tc>
          <w:tcPr>
            <w:tcW w:w="2518" w:type="dxa"/>
          </w:tcPr>
          <w:p w14:paraId="24AD7EAC" w14:textId="77777777" w:rsid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2EE14894" w14:textId="77777777" w:rsid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C50016" w:rsidRPr="00C50016" w14:paraId="0AF63FF9" w14:textId="77777777" w:rsidTr="00C50016">
        <w:tc>
          <w:tcPr>
            <w:tcW w:w="2518" w:type="dxa"/>
          </w:tcPr>
          <w:p w14:paraId="0113F474" w14:textId="77777777" w:rsidR="00C50016" w:rsidRPr="00C50016" w:rsidRDefault="00460341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7595B2B8" w14:textId="77777777" w:rsidR="00C50016" w:rsidRP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C50016" w:rsidRPr="00C50016" w14:paraId="248DB7E8" w14:textId="77777777" w:rsidTr="00C50016">
        <w:tc>
          <w:tcPr>
            <w:tcW w:w="2518" w:type="dxa"/>
          </w:tcPr>
          <w:p w14:paraId="2400ED87" w14:textId="77777777" w:rsidR="00C50016" w:rsidRPr="00C50016" w:rsidRDefault="00460341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52A5251D" w14:textId="77777777" w:rsidR="00C50016" w:rsidRPr="00460341" w:rsidRDefault="00460341" w:rsidP="0046034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обязателен</w:t>
            </w:r>
            <w:proofErr w:type="gramEnd"/>
            <w:r>
              <w:rPr>
                <w:rFonts w:ascii="Times New Roman" w:hAnsi="Times New Roman" w:cs="Times New Roman"/>
              </w:rPr>
              <w:t>, в конце статьи</w:t>
            </w:r>
          </w:p>
        </w:tc>
      </w:tr>
    </w:tbl>
    <w:p w14:paraId="6BD5081C" w14:textId="77777777" w:rsidR="00D40AB5" w:rsidRPr="00674E68" w:rsidRDefault="00D40AB5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A5094A" w14:textId="77777777" w:rsidR="00D462A0" w:rsidRPr="001E6C91" w:rsidRDefault="00D462A0" w:rsidP="00D462A0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="001E6C91"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D462A0" w14:paraId="0F70BB23" w14:textId="77777777" w:rsidTr="001E6C91">
        <w:tc>
          <w:tcPr>
            <w:tcW w:w="2706" w:type="dxa"/>
          </w:tcPr>
          <w:p w14:paraId="6462441B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28DBB30D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69C094E9" w14:textId="77777777" w:rsidTr="001E6C91">
        <w:tc>
          <w:tcPr>
            <w:tcW w:w="2706" w:type="dxa"/>
          </w:tcPr>
          <w:p w14:paraId="72C7F724" w14:textId="77777777" w:rsidR="00D462A0" w:rsidRPr="00D462A0" w:rsidRDefault="00D462A0" w:rsidP="00D462A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7C612094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352BBB63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3B71EADC" w14:textId="77777777" w:rsidTr="001E6C91">
        <w:tc>
          <w:tcPr>
            <w:tcW w:w="2706" w:type="dxa"/>
          </w:tcPr>
          <w:p w14:paraId="1C1DA795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38B2B90D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32FCD5FA" w14:textId="77777777" w:rsidTr="001E6C91">
        <w:tc>
          <w:tcPr>
            <w:tcW w:w="2706" w:type="dxa"/>
          </w:tcPr>
          <w:p w14:paraId="1C4BCA2C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14:paraId="2297C211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14:paraId="7D7AC081" w14:textId="77777777" w:rsidTr="001E6C91">
        <w:tc>
          <w:tcPr>
            <w:tcW w:w="2706" w:type="dxa"/>
          </w:tcPr>
          <w:p w14:paraId="28A99C75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0DE3F6AB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D462A0" w14:paraId="41C273CF" w14:textId="77777777" w:rsidTr="001E6C91">
        <w:tc>
          <w:tcPr>
            <w:tcW w:w="2706" w:type="dxa"/>
          </w:tcPr>
          <w:p w14:paraId="69381284" w14:textId="77777777" w:rsidR="00D462A0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272B4352" w14:textId="77777777" w:rsidR="00D462A0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D462A0" w14:paraId="0159E64C" w14:textId="77777777" w:rsidTr="001E6C91">
        <w:tc>
          <w:tcPr>
            <w:tcW w:w="2706" w:type="dxa"/>
          </w:tcPr>
          <w:p w14:paraId="5BE1AFED" w14:textId="77777777" w:rsidR="00D462A0" w:rsidRPr="00B36CBC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7C270E3B" w14:textId="77777777" w:rsidR="00D462A0" w:rsidRDefault="00D462A0" w:rsidP="00D462A0">
            <w:pPr>
              <w:rPr>
                <w:rFonts w:ascii="Times New Roman" w:hAnsi="Times New Roman" w:cs="Times New Roman"/>
              </w:rPr>
            </w:pPr>
          </w:p>
        </w:tc>
      </w:tr>
    </w:tbl>
    <w:p w14:paraId="70E4A4A2" w14:textId="77777777" w:rsidR="00D462A0" w:rsidRPr="00674E68" w:rsidRDefault="00D462A0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8CCF72" w14:textId="77777777" w:rsidR="001E6C91" w:rsidRPr="00836212" w:rsidRDefault="001E6C91" w:rsidP="001E6C91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 xml:space="preserve">ТРЕБОВАНИЯ К </w:t>
      </w:r>
      <w:r w:rsidR="00CF4B19"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СТРУКТУРЕ СТАТЬИ</w:t>
      </w: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BB677B" w14:paraId="35C1969C" w14:textId="77777777" w:rsidTr="00CF4B19">
        <w:tc>
          <w:tcPr>
            <w:tcW w:w="1809" w:type="dxa"/>
          </w:tcPr>
          <w:p w14:paraId="4AFEF958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32B06FE6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BB677B" w14:paraId="07C9B444" w14:textId="77777777" w:rsidTr="00CF4B19">
        <w:tc>
          <w:tcPr>
            <w:tcW w:w="1809" w:type="dxa"/>
          </w:tcPr>
          <w:p w14:paraId="5EBBA028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ах)</w:t>
            </w:r>
          </w:p>
        </w:tc>
        <w:tc>
          <w:tcPr>
            <w:tcW w:w="3604" w:type="dxa"/>
          </w:tcPr>
          <w:p w14:paraId="5EFC154B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BB677B" w14:paraId="70C98AD6" w14:textId="77777777" w:rsidTr="00CF4B19">
        <w:tc>
          <w:tcPr>
            <w:tcW w:w="1809" w:type="dxa"/>
          </w:tcPr>
          <w:p w14:paraId="60155C42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  <w:r w:rsidR="00763389">
              <w:rPr>
                <w:rFonts w:ascii="Times New Roman" w:hAnsi="Times New Roman" w:cs="Times New Roman"/>
              </w:rPr>
              <w:t xml:space="preserve"> статьи</w:t>
            </w:r>
          </w:p>
          <w:p w14:paraId="2E813BBA" w14:textId="77777777" w:rsidR="00763389" w:rsidRDefault="00763389" w:rsidP="0076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2EDD09B1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BB677B" w14:paraId="5A2E7E14" w14:textId="77777777" w:rsidTr="00CF4B19">
        <w:tc>
          <w:tcPr>
            <w:tcW w:w="1809" w:type="dxa"/>
          </w:tcPr>
          <w:p w14:paraId="7EE03524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7A639A97" w14:textId="77777777" w:rsidR="00BB677B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BB677B" w14:paraId="38258403" w14:textId="77777777" w:rsidTr="00CF4B19">
        <w:tc>
          <w:tcPr>
            <w:tcW w:w="1809" w:type="dxa"/>
          </w:tcPr>
          <w:p w14:paraId="44A79C68" w14:textId="77777777" w:rsidR="00BB677B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6D282522" w14:textId="77777777" w:rsidR="00BB677B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BB677B" w14:paraId="44A11642" w14:textId="77777777" w:rsidTr="00CF4B19">
        <w:tc>
          <w:tcPr>
            <w:tcW w:w="1809" w:type="dxa"/>
          </w:tcPr>
          <w:p w14:paraId="124627E8" w14:textId="77777777" w:rsidR="00BB677B" w:rsidRP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2875A754" w14:textId="77777777" w:rsidR="00BB677B" w:rsidRDefault="00CF4B19" w:rsidP="00CF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BB677B" w14:paraId="7A6D8EA9" w14:textId="77777777" w:rsidTr="00CF4B19">
        <w:tc>
          <w:tcPr>
            <w:tcW w:w="1809" w:type="dxa"/>
          </w:tcPr>
          <w:p w14:paraId="72DFCC86" w14:textId="77777777" w:rsidR="00BB677B" w:rsidRDefault="00BB677B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EB615C3" w14:textId="77777777" w:rsidR="00BB677B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BB677B" w14:paraId="51D8E9D5" w14:textId="77777777" w:rsidTr="00CF4B19">
        <w:tc>
          <w:tcPr>
            <w:tcW w:w="1809" w:type="dxa"/>
          </w:tcPr>
          <w:p w14:paraId="5806EBC5" w14:textId="77777777" w:rsidR="00BB677B" w:rsidRPr="00CF4B19" w:rsidRDefault="00CF4B19" w:rsidP="00D462A0">
            <w:pPr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1C8FC082" w14:textId="77777777" w:rsidR="00BB677B" w:rsidRPr="00CF4B19" w:rsidRDefault="00CF4B19" w:rsidP="00D462A0">
            <w:pPr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CF4B19" w14:paraId="41E227F0" w14:textId="77777777" w:rsidTr="00CF4B19">
        <w:tc>
          <w:tcPr>
            <w:tcW w:w="1809" w:type="dxa"/>
          </w:tcPr>
          <w:p w14:paraId="098F6979" w14:textId="77777777" w:rsidR="00CF4B19" w:rsidRP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5DCDF94F" w14:textId="77777777" w:rsidR="00CF4B19" w:rsidRPr="00CF4B19" w:rsidRDefault="00CF4B19" w:rsidP="00D462A0">
            <w:pPr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</w:t>
            </w:r>
            <w:proofErr w:type="gramStart"/>
            <w:r w:rsidRPr="00CF4B19">
              <w:rPr>
                <w:rFonts w:ascii="Times New Roman" w:hAnsi="Times New Roman" w:cs="Times New Roman"/>
                <w:spacing w:val="-4"/>
              </w:rPr>
              <w:t>.я</w:t>
            </w:r>
            <w:proofErr w:type="gramEnd"/>
            <w:r w:rsidRPr="00CF4B19">
              <w:rPr>
                <w:rFonts w:ascii="Times New Roman" w:hAnsi="Times New Roman" w:cs="Times New Roman"/>
                <w:spacing w:val="-4"/>
              </w:rPr>
              <w:t>зык</w:t>
            </w:r>
            <w:proofErr w:type="spellEnd"/>
          </w:p>
        </w:tc>
      </w:tr>
      <w:tr w:rsidR="00CF4B19" w14:paraId="1F33CDC9" w14:textId="77777777" w:rsidTr="00CF4B19">
        <w:tc>
          <w:tcPr>
            <w:tcW w:w="1809" w:type="dxa"/>
          </w:tcPr>
          <w:p w14:paraId="1C22ECAB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2DE24BB" w14:textId="77777777" w:rsidR="00CF4B19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CF4B19" w14:paraId="38254FF6" w14:textId="77777777" w:rsidTr="00CF4B19">
        <w:tc>
          <w:tcPr>
            <w:tcW w:w="1809" w:type="dxa"/>
          </w:tcPr>
          <w:p w14:paraId="216A662D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</w:rPr>
              <w:t>атьи</w:t>
            </w:r>
          </w:p>
        </w:tc>
        <w:tc>
          <w:tcPr>
            <w:tcW w:w="3604" w:type="dxa"/>
          </w:tcPr>
          <w:p w14:paraId="09DE81C6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Разместить статью</w:t>
            </w:r>
            <w:proofErr w:type="gramEnd"/>
          </w:p>
        </w:tc>
      </w:tr>
      <w:tr w:rsidR="00CF4B19" w14:paraId="0C9E6E8F" w14:textId="77777777" w:rsidTr="00CF4B19">
        <w:tc>
          <w:tcPr>
            <w:tcW w:w="1809" w:type="dxa"/>
          </w:tcPr>
          <w:p w14:paraId="0A7971B4" w14:textId="77777777" w:rsidR="00CF4B19" w:rsidRPr="00CF4B19" w:rsidRDefault="00CF4B19" w:rsidP="00D462A0">
            <w:pPr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700BB7FE" w14:textId="77777777" w:rsid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5152C886" w14:textId="77777777" w:rsidR="009908CB" w:rsidRDefault="009908CB" w:rsidP="00D23BA9">
      <w:pPr>
        <w:spacing w:after="0" w:line="240" w:lineRule="auto"/>
        <w:jc w:val="both"/>
        <w:rPr>
          <w:rFonts w:cs="Times New Roman"/>
          <w:b/>
          <w:color w:val="41699C"/>
          <w:spacing w:val="24"/>
        </w:rPr>
      </w:pPr>
    </w:p>
    <w:p w14:paraId="35040AFD" w14:textId="5B907E86" w:rsidR="00D23BA9" w:rsidRPr="00836212" w:rsidRDefault="00D23BA9" w:rsidP="00D23BA9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567"/>
      </w:tblGrid>
      <w:tr w:rsidR="00B86494" w:rsidRPr="00B86494" w14:paraId="1500C09C" w14:textId="77777777" w:rsidTr="00B86494">
        <w:tc>
          <w:tcPr>
            <w:tcW w:w="5245" w:type="dxa"/>
            <w:gridSpan w:val="3"/>
          </w:tcPr>
          <w:p w14:paraId="772657BC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B86494" w:rsidRPr="00B86494" w14:paraId="0866B857" w14:textId="77777777" w:rsidTr="00B86494">
        <w:tc>
          <w:tcPr>
            <w:tcW w:w="4678" w:type="dxa"/>
            <w:gridSpan w:val="2"/>
          </w:tcPr>
          <w:p w14:paraId="58E9D725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DEF824E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0D6FB872" w14:textId="77777777" w:rsidTr="00B86494">
        <w:tc>
          <w:tcPr>
            <w:tcW w:w="4678" w:type="dxa"/>
            <w:gridSpan w:val="2"/>
          </w:tcPr>
          <w:p w14:paraId="67BA9873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7C77727A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A5FFC05" w14:textId="77777777" w:rsidTr="00B86494">
        <w:tc>
          <w:tcPr>
            <w:tcW w:w="4678" w:type="dxa"/>
            <w:gridSpan w:val="2"/>
          </w:tcPr>
          <w:p w14:paraId="1203A64A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310F1331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16C2F769" w14:textId="77777777" w:rsidTr="00B86494">
        <w:tc>
          <w:tcPr>
            <w:tcW w:w="5245" w:type="dxa"/>
            <w:gridSpan w:val="3"/>
          </w:tcPr>
          <w:p w14:paraId="3F540EA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B86494" w:rsidRPr="00B86494" w14:paraId="054B5E94" w14:textId="77777777" w:rsidTr="00B86494">
        <w:tc>
          <w:tcPr>
            <w:tcW w:w="4678" w:type="dxa"/>
            <w:gridSpan w:val="2"/>
          </w:tcPr>
          <w:p w14:paraId="509A2959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53109A2" w14:textId="3FC69401" w:rsidR="00B86494" w:rsidRPr="005508A0" w:rsidRDefault="00EE7296" w:rsidP="009F2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="00E63794">
              <w:rPr>
                <w:rFonts w:ascii="Times New Roman" w:hAnsi="Times New Roman" w:cs="Times New Roman"/>
              </w:rPr>
              <w:t>1</w:t>
            </w:r>
            <w:r w:rsidR="00EA2376">
              <w:rPr>
                <w:rFonts w:ascii="Times New Roman" w:hAnsi="Times New Roman" w:cs="Times New Roman"/>
              </w:rPr>
              <w:t>9</w:t>
            </w:r>
            <w:r w:rsidR="009F2A2A">
              <w:rPr>
                <w:rFonts w:ascii="Times New Roman" w:hAnsi="Times New Roman" w:cs="Times New Roman"/>
              </w:rPr>
              <w:t>9</w:t>
            </w:r>
          </w:p>
        </w:tc>
      </w:tr>
      <w:tr w:rsidR="00B86494" w:rsidRPr="00B86494" w14:paraId="3BA9BCCC" w14:textId="77777777" w:rsidTr="00B86494">
        <w:tc>
          <w:tcPr>
            <w:tcW w:w="4678" w:type="dxa"/>
            <w:gridSpan w:val="2"/>
          </w:tcPr>
          <w:p w14:paraId="3777F542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008C63D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71177EF" w14:textId="77777777" w:rsidTr="00B86494">
        <w:tc>
          <w:tcPr>
            <w:tcW w:w="4678" w:type="dxa"/>
            <w:gridSpan w:val="2"/>
          </w:tcPr>
          <w:p w14:paraId="79BC9F25" w14:textId="77777777" w:rsidR="00B86494" w:rsidRPr="00B86494" w:rsidRDefault="00B86494" w:rsidP="00B86494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43241C1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49668324" w14:textId="77777777" w:rsidTr="00B86494">
        <w:tc>
          <w:tcPr>
            <w:tcW w:w="4678" w:type="dxa"/>
            <w:gridSpan w:val="2"/>
          </w:tcPr>
          <w:p w14:paraId="6432D819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0D9933D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14621D79" w14:textId="77777777" w:rsidTr="00B86494">
        <w:tc>
          <w:tcPr>
            <w:tcW w:w="4678" w:type="dxa"/>
            <w:gridSpan w:val="2"/>
          </w:tcPr>
          <w:p w14:paraId="7CC1D33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2D0EEB3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0740B0E" w14:textId="77777777" w:rsidTr="00B86494">
        <w:tc>
          <w:tcPr>
            <w:tcW w:w="5245" w:type="dxa"/>
            <w:gridSpan w:val="3"/>
          </w:tcPr>
          <w:p w14:paraId="131179A3" w14:textId="77777777" w:rsidR="00B86494" w:rsidRPr="00583698" w:rsidRDefault="00B86494" w:rsidP="00A66631">
            <w:pPr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</w:t>
            </w:r>
            <w:r w:rsidR="00583698"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 xml:space="preserve"> и сертификата</w:t>
            </w:r>
          </w:p>
        </w:tc>
      </w:tr>
      <w:tr w:rsidR="00B86494" w:rsidRPr="00B86494" w14:paraId="01F27345" w14:textId="77777777" w:rsidTr="00B86494">
        <w:tc>
          <w:tcPr>
            <w:tcW w:w="4678" w:type="dxa"/>
            <w:gridSpan w:val="2"/>
          </w:tcPr>
          <w:p w14:paraId="1ED8CB57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7DFD855E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10C84B63" w14:textId="77777777" w:rsidTr="00B86494">
        <w:tc>
          <w:tcPr>
            <w:tcW w:w="4678" w:type="dxa"/>
            <w:gridSpan w:val="2"/>
          </w:tcPr>
          <w:p w14:paraId="4D3CC4F4" w14:textId="77777777" w:rsidR="00B86494" w:rsidRPr="00B86494" w:rsidRDefault="00B86494" w:rsidP="00583698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 w:rsidR="002A3589"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2F5CA8E6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316E4CCE" w14:textId="77777777" w:rsidTr="00B86494">
        <w:tc>
          <w:tcPr>
            <w:tcW w:w="4678" w:type="dxa"/>
            <w:gridSpan w:val="2"/>
          </w:tcPr>
          <w:p w14:paraId="6F00C18B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0B0DF4A0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23EF16B5" w14:textId="77777777" w:rsidTr="00B86494">
        <w:tc>
          <w:tcPr>
            <w:tcW w:w="4678" w:type="dxa"/>
            <w:gridSpan w:val="2"/>
          </w:tcPr>
          <w:p w14:paraId="6F855AE4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69FCD7C9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14:paraId="09CC4875" w14:textId="77777777" w:rsidTr="00B86494">
        <w:tc>
          <w:tcPr>
            <w:tcW w:w="5245" w:type="dxa"/>
            <w:gridSpan w:val="3"/>
          </w:tcPr>
          <w:p w14:paraId="2646EBAE" w14:textId="77777777"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906E57" w:rsidRPr="00B86494" w14:paraId="4EFCD632" w14:textId="77777777" w:rsidTr="00B86494">
        <w:tc>
          <w:tcPr>
            <w:tcW w:w="4395" w:type="dxa"/>
          </w:tcPr>
          <w:p w14:paraId="7D046699" w14:textId="77777777" w:rsidR="00906E57" w:rsidRPr="001B3AE4" w:rsidRDefault="00906E57" w:rsidP="00906E57">
            <w:pPr>
              <w:jc w:val="center"/>
            </w:pPr>
            <w:r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850" w:type="dxa"/>
            <w:gridSpan w:val="2"/>
          </w:tcPr>
          <w:p w14:paraId="2CE10155" w14:textId="77777777" w:rsidR="00906E57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6CBA4E4D" w14:textId="77777777" w:rsidTr="00B86494">
        <w:tc>
          <w:tcPr>
            <w:tcW w:w="4395" w:type="dxa"/>
          </w:tcPr>
          <w:p w14:paraId="54B21E78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2"/>
          </w:tcPr>
          <w:p w14:paraId="5047C76C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3937783B" w14:textId="77777777" w:rsidTr="00B86494">
        <w:tc>
          <w:tcPr>
            <w:tcW w:w="4395" w:type="dxa"/>
          </w:tcPr>
          <w:p w14:paraId="425AD888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2"/>
          </w:tcPr>
          <w:p w14:paraId="3231BD49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0196B995" w14:textId="77777777" w:rsidTr="00B86494">
        <w:tc>
          <w:tcPr>
            <w:tcW w:w="4395" w:type="dxa"/>
          </w:tcPr>
          <w:p w14:paraId="200C39B1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2"/>
          </w:tcPr>
          <w:p w14:paraId="100DEF01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4F08E1C5" w14:textId="77777777" w:rsidTr="00B86494">
        <w:tc>
          <w:tcPr>
            <w:tcW w:w="4395" w:type="dxa"/>
          </w:tcPr>
          <w:p w14:paraId="0E5A2FCC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2"/>
          </w:tcPr>
          <w:p w14:paraId="34E84E19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55B6BA8F" w14:textId="77777777" w:rsidTr="00B86494">
        <w:tc>
          <w:tcPr>
            <w:tcW w:w="4395" w:type="dxa"/>
          </w:tcPr>
          <w:p w14:paraId="22CA2C1B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2"/>
          </w:tcPr>
          <w:p w14:paraId="410AC866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06E57" w:rsidRPr="00B86494" w14:paraId="0809BF84" w14:textId="77777777" w:rsidTr="00B86494">
        <w:tc>
          <w:tcPr>
            <w:tcW w:w="5245" w:type="dxa"/>
            <w:gridSpan w:val="3"/>
          </w:tcPr>
          <w:p w14:paraId="5E1FE10E" w14:textId="77777777" w:rsidR="00906E57" w:rsidRPr="00B86494" w:rsidRDefault="00906E57" w:rsidP="0090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904CDDE" w14:textId="77777777" w:rsidR="00FD3853" w:rsidRPr="00836212" w:rsidRDefault="00FD3853" w:rsidP="00FD3853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485AB037" w14:textId="77777777" w:rsidR="001C180A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5A26FD7A" w14:textId="77777777"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24D726CF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6CF8A5D8" w14:textId="77777777"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 w:rsidR="00EF10D4">
        <w:rPr>
          <w:rFonts w:ascii="Times New Roman" w:hAnsi="Times New Roman" w:cs="Times New Roman"/>
        </w:rPr>
        <w:t>1157800003382</w:t>
      </w:r>
    </w:p>
    <w:p w14:paraId="19FF36B9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3853">
        <w:rPr>
          <w:rFonts w:ascii="Times New Roman" w:hAnsi="Times New Roman" w:cs="Times New Roman"/>
        </w:rPr>
        <w:t>р</w:t>
      </w:r>
      <w:proofErr w:type="gramEnd"/>
      <w:r w:rsidRPr="00FD3853">
        <w:rPr>
          <w:rFonts w:ascii="Times New Roman" w:hAnsi="Times New Roman" w:cs="Times New Roman"/>
        </w:rPr>
        <w:t>/с 40703810655080000858</w:t>
      </w:r>
    </w:p>
    <w:p w14:paraId="6EE3165E" w14:textId="77777777" w:rsidR="001C180A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 w:rsidR="00EF10D4"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18DE1913" w14:textId="77777777"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14:paraId="1B74AA5F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3853">
        <w:rPr>
          <w:rFonts w:ascii="Times New Roman" w:hAnsi="Times New Roman" w:cs="Times New Roman"/>
        </w:rPr>
        <w:t>Кор</w:t>
      </w:r>
      <w:proofErr w:type="gramStart"/>
      <w:r w:rsidRPr="00FD3853">
        <w:rPr>
          <w:rFonts w:ascii="Times New Roman" w:hAnsi="Times New Roman" w:cs="Times New Roman"/>
        </w:rPr>
        <w:t>.с</w:t>
      </w:r>
      <w:proofErr w:type="gramEnd"/>
      <w:r w:rsidRPr="00FD3853">
        <w:rPr>
          <w:rFonts w:ascii="Times New Roman" w:hAnsi="Times New Roman" w:cs="Times New Roman"/>
        </w:rPr>
        <w:t>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7C144F79" w14:textId="77777777" w:rsidR="00813970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Назначение платежа: </w:t>
      </w:r>
    </w:p>
    <w:p w14:paraId="65B8C864" w14:textId="3239DDC7" w:rsid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«За участие в конференции, без НДС»</w:t>
      </w:r>
    </w:p>
    <w:p w14:paraId="7CEC81E9" w14:textId="77777777"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1840C2D4" w14:textId="77777777" w:rsidR="006F0D5F" w:rsidRPr="00836212" w:rsidRDefault="006F0D5F" w:rsidP="006F0D5F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077F0A2C" w14:textId="77777777" w:rsidR="001E6C91" w:rsidRDefault="005143F1" w:rsidP="00F957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p w14:paraId="0292C1B7" w14:textId="77777777" w:rsidR="00972310" w:rsidRDefault="00972310" w:rsidP="00F957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873205" w14:paraId="2BB03BFB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9E4CED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9FA2027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873205" w14:paraId="56B24A06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9CE6C" w14:textId="3C667DD7" w:rsidR="00873205" w:rsidRDefault="00972310">
            <w:pPr>
              <w:rPr>
                <w:rFonts w:ascii="Times New Roman" w:hAnsi="Times New Roman" w:cs="Times New Roman"/>
              </w:rPr>
            </w:pPr>
            <w:r w:rsidRPr="00972310">
              <w:rPr>
                <w:rFonts w:ascii="Times New Roman" w:hAnsi="Times New Roman" w:cs="Times New Roman"/>
              </w:rPr>
              <w:t>Публикация до 5 страниц машинописного текста</w:t>
            </w:r>
            <w:r w:rsidR="00873205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0CE96" w14:textId="508486D4" w:rsidR="00873205" w:rsidRDefault="0097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73205">
              <w:rPr>
                <w:rFonts w:ascii="Times New Roman" w:hAnsi="Times New Roman" w:cs="Times New Roman"/>
              </w:rPr>
              <w:t>50</w:t>
            </w:r>
          </w:p>
        </w:tc>
      </w:tr>
      <w:tr w:rsidR="00873205" w14:paraId="77B4EE2D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EB9D9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65BC825C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FD09" w14:textId="230E9C84" w:rsidR="00873205" w:rsidRDefault="009723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205">
              <w:rPr>
                <w:rFonts w:ascii="Times New Roman" w:hAnsi="Times New Roman" w:cs="Times New Roman"/>
              </w:rPr>
              <w:t>50</w:t>
            </w:r>
          </w:p>
        </w:tc>
      </w:tr>
      <w:tr w:rsidR="00873205" w14:paraId="40077BCC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21F1E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0BBF4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873205" w14:paraId="2D68F9C3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1A32" w14:textId="77777777" w:rsidR="00873205" w:rsidRDefault="00873205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EF3D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873205" w14:paraId="4FF228CC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F427865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4118A44" w14:textId="77777777" w:rsidR="00873205" w:rsidRDefault="008732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873205" w14:paraId="2E5E082E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3E8A3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0767A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73205" w14:paraId="1CD3CA19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C88BA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345E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73205" w14:paraId="461BACC7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CF3A8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C2DF4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873205" w14:paraId="607E3790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01E8B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8294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873205" w14:paraId="78B4A074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67A4F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на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аннотации и </w:t>
            </w:r>
            <w:proofErr w:type="spellStart"/>
            <w:r>
              <w:rPr>
                <w:rFonts w:ascii="Times New Roman" w:hAnsi="Times New Roman" w:cs="Times New Roman"/>
              </w:rPr>
              <w:t>кл.слов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F113A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873205" w14:paraId="5A22AB8E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C7FCC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F801C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873205" w14:paraId="0D35352D" w14:textId="77777777" w:rsidTr="00873205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C4A50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BD632" w14:textId="77777777" w:rsidR="00873205" w:rsidRDefault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</w:tbl>
    <w:p w14:paraId="4926A957" w14:textId="77777777" w:rsidR="005143F1" w:rsidRPr="008C52C3" w:rsidRDefault="005143F1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3B4931" w14:textId="77777777" w:rsidR="00F95764" w:rsidRPr="00836212" w:rsidRDefault="00F95764" w:rsidP="00F95764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5C73CDCB" w14:textId="7CB64C4A" w:rsidR="00D462A0" w:rsidRPr="00B86494" w:rsidRDefault="00813970" w:rsidP="00D462A0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899B3AE" wp14:editId="4EA71D1A">
            <wp:extent cx="3162300" cy="238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4330" cy="238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ABB49" w14:textId="77777777" w:rsidR="00B64891" w:rsidRDefault="00F95764" w:rsidP="00B648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6DDFD7DA" w14:textId="77777777" w:rsidR="008C52C3" w:rsidRPr="008C52C3" w:rsidRDefault="008C52C3" w:rsidP="00B648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F68BB75" w14:textId="77777777" w:rsidR="006918AB" w:rsidRDefault="00A16817" w:rsidP="008732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Конференция имеет 15-летнюю историю. После непродолжительного перерыва в работе конференция возобновила свою деятельность в 2016 году.</w:t>
      </w:r>
    </w:p>
    <w:p w14:paraId="2FEC5BAF" w14:textId="77777777" w:rsidR="00906E57" w:rsidRDefault="00683595" w:rsidP="00873205">
      <w:pPr>
        <w:spacing w:after="0" w:line="240" w:lineRule="auto"/>
        <w:jc w:val="both"/>
        <w:rPr>
          <w:rFonts w:cs="Times New Roman"/>
          <w:b/>
          <w:color w:val="41699C"/>
        </w:rPr>
      </w:pPr>
      <w:bookmarkStart w:id="0" w:name="_GoBack"/>
      <w:bookmarkEnd w:id="0"/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19861CCC" w14:textId="144CE45E" w:rsidR="00836212" w:rsidRDefault="00836212" w:rsidP="008732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EA2376">
        <w:rPr>
          <w:rFonts w:ascii="Times New Roman" w:hAnsi="Times New Roman" w:cs="Times New Roman"/>
          <w:b/>
          <w:sz w:val="24"/>
          <w:szCs w:val="24"/>
        </w:rPr>
        <w:t>2</w:t>
      </w:r>
      <w:r w:rsidR="009F2A2A">
        <w:rPr>
          <w:rFonts w:ascii="Times New Roman" w:hAnsi="Times New Roman" w:cs="Times New Roman"/>
          <w:b/>
          <w:sz w:val="24"/>
          <w:szCs w:val="24"/>
        </w:rPr>
        <w:t>8</w:t>
      </w:r>
      <w:r w:rsidR="00326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2A" w:rsidRPr="009F2A2A">
        <w:rPr>
          <w:rFonts w:ascii="Times New Roman" w:hAnsi="Times New Roman" w:cs="Times New Roman"/>
          <w:b/>
          <w:sz w:val="24"/>
          <w:szCs w:val="24"/>
        </w:rPr>
        <w:t xml:space="preserve">сентября </w:t>
      </w:r>
      <w:r w:rsidR="00EA2376">
        <w:rPr>
          <w:rFonts w:ascii="Times New Roman" w:hAnsi="Times New Roman" w:cs="Times New Roman"/>
          <w:b/>
          <w:sz w:val="24"/>
          <w:szCs w:val="24"/>
        </w:rPr>
        <w:t>2022</w:t>
      </w:r>
      <w:r w:rsidR="00E06458" w:rsidRPr="00E0645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  <w:r w:rsidR="00223BB4">
        <w:rPr>
          <w:rFonts w:ascii="Times New Roman" w:hAnsi="Times New Roman" w:cs="Times New Roman"/>
        </w:rPr>
        <w:t xml:space="preserve"> </w:t>
      </w:r>
      <w:r w:rsidR="00223BB4">
        <w:rPr>
          <w:rStyle w:val="a6"/>
          <w:rFonts w:ascii="Times New Roman" w:hAnsi="Times New Roman" w:cs="Times New Roman"/>
          <w:lang w:val="en-US"/>
        </w:rPr>
        <w:t>info</w:t>
      </w:r>
      <w:r w:rsidR="00223BB4">
        <w:rPr>
          <w:rStyle w:val="a6"/>
          <w:rFonts w:ascii="Times New Roman" w:hAnsi="Times New Roman" w:cs="Times New Roman"/>
        </w:rPr>
        <w:t>@</w:t>
      </w:r>
      <w:proofErr w:type="spellStart"/>
      <w:r w:rsidR="00223BB4">
        <w:rPr>
          <w:rStyle w:val="a6"/>
          <w:rFonts w:ascii="Times New Roman" w:hAnsi="Times New Roman" w:cs="Times New Roman"/>
          <w:lang w:val="en-US"/>
        </w:rPr>
        <w:t>natsrazviti</w:t>
      </w:r>
      <w:proofErr w:type="spellEnd"/>
      <w:r w:rsidR="00223BB4">
        <w:rPr>
          <w:rStyle w:val="a6"/>
          <w:rFonts w:ascii="Times New Roman" w:hAnsi="Times New Roman" w:cs="Times New Roman"/>
        </w:rPr>
        <w:t>e.ru</w:t>
      </w:r>
      <w:r w:rsidR="00223B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следующие материалы:</w:t>
      </w:r>
    </w:p>
    <w:p w14:paraId="535633F3" w14:textId="77777777" w:rsidR="00CD49DC" w:rsidRDefault="00CD49DC" w:rsidP="0087320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836212" w14:paraId="7EB13876" w14:textId="77777777" w:rsidTr="00836212">
        <w:tc>
          <w:tcPr>
            <w:tcW w:w="2706" w:type="dxa"/>
            <w:shd w:val="clear" w:color="auto" w:fill="D9D9D9" w:themeFill="background1" w:themeFillShade="D9"/>
          </w:tcPr>
          <w:p w14:paraId="490B77E1" w14:textId="77777777" w:rsidR="00836212" w:rsidRPr="00836212" w:rsidRDefault="00836212" w:rsidP="00873205">
            <w:pPr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5802CE4D" w14:textId="77777777" w:rsidR="00836212" w:rsidRPr="00836212" w:rsidRDefault="00836212" w:rsidP="00873205">
            <w:pPr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836212" w14:paraId="6FE03916" w14:textId="77777777" w:rsidTr="00836212">
        <w:tc>
          <w:tcPr>
            <w:tcW w:w="2706" w:type="dxa"/>
          </w:tcPr>
          <w:p w14:paraId="6FCFF48F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17E60F28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.-статья</w:t>
            </w:r>
          </w:p>
        </w:tc>
      </w:tr>
      <w:tr w:rsidR="00836212" w14:paraId="2F073AB9" w14:textId="77777777" w:rsidTr="00836212">
        <w:tc>
          <w:tcPr>
            <w:tcW w:w="2706" w:type="dxa"/>
          </w:tcPr>
          <w:p w14:paraId="07FAECBE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участника.</w:t>
            </w:r>
          </w:p>
        </w:tc>
        <w:tc>
          <w:tcPr>
            <w:tcW w:w="2707" w:type="dxa"/>
          </w:tcPr>
          <w:p w14:paraId="4058F04B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.-анкета</w:t>
            </w:r>
          </w:p>
        </w:tc>
      </w:tr>
      <w:tr w:rsidR="00836212" w14:paraId="6FCD1D92" w14:textId="77777777" w:rsidTr="00836212">
        <w:tc>
          <w:tcPr>
            <w:tcW w:w="2706" w:type="dxa"/>
          </w:tcPr>
          <w:p w14:paraId="43649E01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060E5B31" w14:textId="77777777" w:rsidR="00836212" w:rsidRDefault="00836212" w:rsidP="008732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.-квитанция</w:t>
            </w:r>
          </w:p>
        </w:tc>
      </w:tr>
    </w:tbl>
    <w:p w14:paraId="2AF461C7" w14:textId="77777777" w:rsidR="00D40AB5" w:rsidRDefault="006C3C98" w:rsidP="008732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2D13D9CE" w14:textId="77777777" w:rsidR="00CD49DC" w:rsidRDefault="00CD49DC" w:rsidP="008732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7CCF5" w14:textId="77777777" w:rsidR="006C3C98" w:rsidRPr="00092AF1" w:rsidRDefault="00092AF1" w:rsidP="00873205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744"/>
      </w:tblGrid>
      <w:tr w:rsidR="00813970" w14:paraId="4E3DA043" w14:textId="77777777" w:rsidTr="00813970">
        <w:trPr>
          <w:trHeight w:val="54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CE64E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Прием материалов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C2F40" w14:textId="0053B8DE" w:rsidR="00813970" w:rsidRDefault="00813970" w:rsidP="009F2A2A">
            <w:pPr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До 2</w:t>
            </w:r>
            <w:r w:rsidR="009F2A2A">
              <w:rPr>
                <w:rFonts w:ascii="Times New Roman" w:hAnsi="Times New Roman" w:cs="Times New Roman"/>
                <w:b/>
                <w:spacing w:val="-4"/>
              </w:rPr>
              <w:t>8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9F2A2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</w:rPr>
              <w:t>2022 года</w:t>
            </w:r>
          </w:p>
        </w:tc>
      </w:tr>
      <w:tr w:rsidR="00813970" w14:paraId="379D944A" w14:textId="77777777" w:rsidTr="00813970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A0767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AC4D3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 течение 2 рабочих дней после получения</w:t>
            </w:r>
          </w:p>
        </w:tc>
      </w:tr>
      <w:tr w:rsidR="00813970" w14:paraId="0594D892" w14:textId="77777777" w:rsidTr="00813970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EB938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Публикация сборника статей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4671E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 дней после проведения конференции</w:t>
            </w:r>
          </w:p>
        </w:tc>
      </w:tr>
      <w:tr w:rsidR="00813970" w14:paraId="5EED388D" w14:textId="77777777" w:rsidTr="00813970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51774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Рассылка сборника авторам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1A2BF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 дней после публикации сборника</w:t>
            </w:r>
          </w:p>
        </w:tc>
      </w:tr>
      <w:tr w:rsidR="00813970" w14:paraId="5483A38C" w14:textId="77777777" w:rsidTr="00813970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F57C8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Рассылка номеров почтовых отправлений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77655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дней после рассылки сборника</w:t>
            </w:r>
          </w:p>
        </w:tc>
      </w:tr>
      <w:tr w:rsidR="00813970" w14:paraId="10E611ED" w14:textId="77777777" w:rsidTr="00813970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617B0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Размещение сборника в </w:t>
            </w:r>
            <w:r>
              <w:rPr>
                <w:rFonts w:ascii="Times New Roman" w:hAnsi="Times New Roman" w:cs="Times New Roman"/>
                <w:spacing w:val="-4"/>
                <w:lang w:val="es-NI"/>
              </w:rPr>
              <w:t>eLIBRARY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  <w:lang w:val="es-NI"/>
              </w:rPr>
              <w:t>RU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78F02" w14:textId="77777777" w:rsidR="00813970" w:rsidRDefault="0081397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 месяца со дня проведения конференции</w:t>
            </w:r>
          </w:p>
        </w:tc>
      </w:tr>
    </w:tbl>
    <w:p w14:paraId="26A05170" w14:textId="77777777" w:rsidR="00E63794" w:rsidRDefault="00E63794" w:rsidP="0087320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F6107F5" w14:textId="77777777" w:rsidR="00B809D7" w:rsidRDefault="00E7086B" w:rsidP="0087320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06E57">
        <w:rPr>
          <w:rFonts w:ascii="Times New Roman" w:hAnsi="Times New Roman" w:cs="Times New Roman"/>
          <w:i/>
          <w:sz w:val="20"/>
          <w:szCs w:val="20"/>
        </w:rPr>
        <w:t xml:space="preserve">К участию в конференции приглашаем научных и практических работников, </w:t>
      </w:r>
      <w:r w:rsidR="00A16817" w:rsidRPr="00906E57">
        <w:rPr>
          <w:rFonts w:ascii="Times New Roman" w:hAnsi="Times New Roman" w:cs="Times New Roman"/>
          <w:i/>
          <w:sz w:val="20"/>
          <w:szCs w:val="20"/>
        </w:rPr>
        <w:t>преподавателей вузов, представителей педагогической общественности, учителей, методистов, психологов, социальных работников, студентов (в соавторстве с научным руково</w:t>
      </w:r>
      <w:r w:rsidR="00FB0C3B" w:rsidRPr="00906E57">
        <w:rPr>
          <w:rFonts w:ascii="Times New Roman" w:hAnsi="Times New Roman" w:cs="Times New Roman"/>
          <w:i/>
          <w:sz w:val="20"/>
          <w:szCs w:val="20"/>
        </w:rPr>
        <w:t>дителем).</w:t>
      </w:r>
    </w:p>
    <w:p w14:paraId="67316694" w14:textId="77777777" w:rsidR="0057489A" w:rsidRPr="0057489A" w:rsidRDefault="0057489A" w:rsidP="00873205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787B2CC6" w14:textId="77777777" w:rsidR="00E7086B" w:rsidRPr="00E7086B" w:rsidRDefault="00E7086B" w:rsidP="00873205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2871A1FD" w14:textId="77777777" w:rsidR="00B809D7" w:rsidRDefault="00E7086B" w:rsidP="00873205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2A603CB4" w14:textId="77777777" w:rsidR="00507510" w:rsidRDefault="00507510" w:rsidP="008732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7510">
        <w:rPr>
          <w:rFonts w:ascii="Times New Roman" w:hAnsi="Times New Roman" w:cs="Times New Roman"/>
        </w:rPr>
        <w:t>Председатель оргкомитета – к.т.н., Павлов Л.А.</w:t>
      </w:r>
    </w:p>
    <w:p w14:paraId="58A904FE" w14:textId="77777777" w:rsidR="0057489A" w:rsidRPr="0057489A" w:rsidRDefault="0057489A" w:rsidP="0087320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374"/>
      </w:tblGrid>
      <w:tr w:rsidR="0057489A" w14:paraId="346210F6" w14:textId="77777777" w:rsidTr="0057489A">
        <w:tc>
          <w:tcPr>
            <w:tcW w:w="3833" w:type="dxa"/>
          </w:tcPr>
          <w:p w14:paraId="4CC3FE4F" w14:textId="77777777" w:rsidR="0057489A" w:rsidRDefault="0057489A">
            <w:pPr>
              <w:jc w:val="right"/>
              <w:rPr>
                <w:rFonts w:ascii="Times New Roman" w:hAnsi="Times New Roman"/>
              </w:rPr>
            </w:pPr>
          </w:p>
          <w:p w14:paraId="15FFF844" w14:textId="77777777" w:rsidR="0057489A" w:rsidRDefault="0057489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+ 7 (921) 905 29 09, 8 (812) 905 29 09</w:t>
            </w:r>
            <w:r>
              <w:rPr>
                <w:rFonts w:ascii="Times New Roman" w:hAnsi="Times New Roman"/>
              </w:rPr>
              <w:t xml:space="preserve"> </w:t>
            </w:r>
            <w:hyperlink r:id="rId13" w:history="1">
              <w:r>
                <w:rPr>
                  <w:rStyle w:val="a6"/>
                  <w:rFonts w:ascii="Times New Roman" w:hAnsi="Times New Roman"/>
                  <w:spacing w:val="-2"/>
                </w:rPr>
                <w:t>http://natsrazvitie.ru/</w:t>
              </w:r>
            </w:hyperlink>
            <w:r>
              <w:rPr>
                <w:rFonts w:ascii="Times New Roman" w:hAnsi="Times New Roman"/>
                <w:spacing w:val="-2"/>
              </w:rPr>
              <w:t xml:space="preserve">  </w:t>
            </w:r>
            <w:r>
              <w:rPr>
                <w:rFonts w:ascii="Times New Roman" w:hAnsi="Times New Roman"/>
                <w:b/>
                <w:spacing w:val="-2"/>
              </w:rPr>
              <w:t>info@natsrazvitie.ru</w:t>
            </w:r>
          </w:p>
          <w:p w14:paraId="17E3FAD5" w14:textId="77777777" w:rsidR="0057489A" w:rsidRDefault="0057489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197348, Санкт-Петербург, </w:t>
            </w:r>
            <w:proofErr w:type="spellStart"/>
            <w:r>
              <w:rPr>
                <w:rFonts w:ascii="Times New Roman" w:hAnsi="Times New Roman"/>
              </w:rPr>
              <w:t>Коломяжский</w:t>
            </w:r>
            <w:proofErr w:type="spellEnd"/>
            <w:r>
              <w:rPr>
                <w:rFonts w:ascii="Times New Roman" w:hAnsi="Times New Roman"/>
              </w:rPr>
              <w:t xml:space="preserve"> пр., д. 18, лит. А, офис 5-114</w:t>
            </w:r>
          </w:p>
        </w:tc>
        <w:tc>
          <w:tcPr>
            <w:tcW w:w="1374" w:type="dxa"/>
            <w:hideMark/>
          </w:tcPr>
          <w:p w14:paraId="201A84B7" w14:textId="585BE690" w:rsidR="0057489A" w:rsidRDefault="0057489A">
            <w:pPr>
              <w:jc w:val="right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D9BA11" wp14:editId="426C85F5">
                  <wp:extent cx="815340" cy="8153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059E68" w14:textId="066B62B3" w:rsidR="00D40AB5" w:rsidRPr="00D462A0" w:rsidRDefault="00D40AB5" w:rsidP="00B809D7">
      <w:pPr>
        <w:spacing w:after="0" w:line="240" w:lineRule="auto"/>
        <w:rPr>
          <w:rFonts w:ascii="Times New Roman" w:hAnsi="Times New Roman" w:cs="Times New Roman"/>
        </w:rPr>
      </w:pPr>
    </w:p>
    <w:sectPr w:rsidR="00D40AB5" w:rsidRPr="00D462A0" w:rsidSect="006918AB">
      <w:pgSz w:w="16838" w:h="11906" w:orient="landscape"/>
      <w:pgMar w:top="426" w:right="395" w:bottom="284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3106"/>
    <w:rsid w:val="000002A3"/>
    <w:rsid w:val="00005107"/>
    <w:rsid w:val="000204C6"/>
    <w:rsid w:val="00027FB2"/>
    <w:rsid w:val="00036C11"/>
    <w:rsid w:val="00092AF1"/>
    <w:rsid w:val="000C1E37"/>
    <w:rsid w:val="000E7581"/>
    <w:rsid w:val="001414E6"/>
    <w:rsid w:val="00183DD2"/>
    <w:rsid w:val="001A477E"/>
    <w:rsid w:val="001B3AE4"/>
    <w:rsid w:val="001C180A"/>
    <w:rsid w:val="001E6C91"/>
    <w:rsid w:val="00210AFA"/>
    <w:rsid w:val="00223BB4"/>
    <w:rsid w:val="00245A91"/>
    <w:rsid w:val="002A3589"/>
    <w:rsid w:val="002A603C"/>
    <w:rsid w:val="002C6C81"/>
    <w:rsid w:val="002F6441"/>
    <w:rsid w:val="00326B3F"/>
    <w:rsid w:val="003276DA"/>
    <w:rsid w:val="00367629"/>
    <w:rsid w:val="003A49E1"/>
    <w:rsid w:val="003F1D3C"/>
    <w:rsid w:val="004068FE"/>
    <w:rsid w:val="0041268E"/>
    <w:rsid w:val="00424B7A"/>
    <w:rsid w:val="004346D0"/>
    <w:rsid w:val="00460341"/>
    <w:rsid w:val="00481CA0"/>
    <w:rsid w:val="00486F7B"/>
    <w:rsid w:val="004C1C1D"/>
    <w:rsid w:val="004F7730"/>
    <w:rsid w:val="00507510"/>
    <w:rsid w:val="005143F1"/>
    <w:rsid w:val="00520D90"/>
    <w:rsid w:val="00523066"/>
    <w:rsid w:val="00533579"/>
    <w:rsid w:val="005508A0"/>
    <w:rsid w:val="00555C05"/>
    <w:rsid w:val="00573106"/>
    <w:rsid w:val="0057489A"/>
    <w:rsid w:val="00577D1C"/>
    <w:rsid w:val="00583698"/>
    <w:rsid w:val="005B0DEF"/>
    <w:rsid w:val="005C4D78"/>
    <w:rsid w:val="005D6F9D"/>
    <w:rsid w:val="005E4F20"/>
    <w:rsid w:val="005E730E"/>
    <w:rsid w:val="006057BD"/>
    <w:rsid w:val="00636CDB"/>
    <w:rsid w:val="006554F1"/>
    <w:rsid w:val="00674E68"/>
    <w:rsid w:val="00683595"/>
    <w:rsid w:val="006918AB"/>
    <w:rsid w:val="006969A7"/>
    <w:rsid w:val="006C3C98"/>
    <w:rsid w:val="006F0D5F"/>
    <w:rsid w:val="00704B98"/>
    <w:rsid w:val="00717726"/>
    <w:rsid w:val="00763389"/>
    <w:rsid w:val="007649D9"/>
    <w:rsid w:val="007933F2"/>
    <w:rsid w:val="007A57DE"/>
    <w:rsid w:val="007C05EF"/>
    <w:rsid w:val="007E2DE2"/>
    <w:rsid w:val="007E6069"/>
    <w:rsid w:val="008009EB"/>
    <w:rsid w:val="00804650"/>
    <w:rsid w:val="00810951"/>
    <w:rsid w:val="00813970"/>
    <w:rsid w:val="008254E8"/>
    <w:rsid w:val="00836212"/>
    <w:rsid w:val="008434BC"/>
    <w:rsid w:val="008560B9"/>
    <w:rsid w:val="00873205"/>
    <w:rsid w:val="008C52C3"/>
    <w:rsid w:val="00906E57"/>
    <w:rsid w:val="00915EA2"/>
    <w:rsid w:val="00926F17"/>
    <w:rsid w:val="0093235C"/>
    <w:rsid w:val="00944B02"/>
    <w:rsid w:val="00972310"/>
    <w:rsid w:val="009908CB"/>
    <w:rsid w:val="009C345F"/>
    <w:rsid w:val="009D7640"/>
    <w:rsid w:val="009E3730"/>
    <w:rsid w:val="009E6F88"/>
    <w:rsid w:val="009F2A2A"/>
    <w:rsid w:val="00A16817"/>
    <w:rsid w:val="00A34E53"/>
    <w:rsid w:val="00A93EC8"/>
    <w:rsid w:val="00AB7C60"/>
    <w:rsid w:val="00B36CBC"/>
    <w:rsid w:val="00B50F4A"/>
    <w:rsid w:val="00B54863"/>
    <w:rsid w:val="00B64891"/>
    <w:rsid w:val="00B809D7"/>
    <w:rsid w:val="00B86494"/>
    <w:rsid w:val="00BA4FA6"/>
    <w:rsid w:val="00BB677B"/>
    <w:rsid w:val="00BE47A9"/>
    <w:rsid w:val="00BF7AEE"/>
    <w:rsid w:val="00C03283"/>
    <w:rsid w:val="00C50016"/>
    <w:rsid w:val="00C52C52"/>
    <w:rsid w:val="00C67EC5"/>
    <w:rsid w:val="00CC661A"/>
    <w:rsid w:val="00CD49DC"/>
    <w:rsid w:val="00CE2756"/>
    <w:rsid w:val="00CF4B19"/>
    <w:rsid w:val="00D23BA9"/>
    <w:rsid w:val="00D40AB5"/>
    <w:rsid w:val="00D462A0"/>
    <w:rsid w:val="00D630D3"/>
    <w:rsid w:val="00D924FC"/>
    <w:rsid w:val="00D94639"/>
    <w:rsid w:val="00DA449F"/>
    <w:rsid w:val="00DD6C61"/>
    <w:rsid w:val="00E06458"/>
    <w:rsid w:val="00E211E8"/>
    <w:rsid w:val="00E22514"/>
    <w:rsid w:val="00E25A59"/>
    <w:rsid w:val="00E45A94"/>
    <w:rsid w:val="00E61AF2"/>
    <w:rsid w:val="00E63794"/>
    <w:rsid w:val="00E7086B"/>
    <w:rsid w:val="00EA2376"/>
    <w:rsid w:val="00EC3567"/>
    <w:rsid w:val="00EE4C66"/>
    <w:rsid w:val="00EE7296"/>
    <w:rsid w:val="00EF10D4"/>
    <w:rsid w:val="00EF6B42"/>
    <w:rsid w:val="00F120AC"/>
    <w:rsid w:val="00F36058"/>
    <w:rsid w:val="00F46981"/>
    <w:rsid w:val="00F95764"/>
    <w:rsid w:val="00FB0C3B"/>
    <w:rsid w:val="00FC7A2E"/>
    <w:rsid w:val="00FD3853"/>
    <w:rsid w:val="00FE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0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3621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03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natsrazvitie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49</cp:revision>
  <dcterms:created xsi:type="dcterms:W3CDTF">2017-09-01T12:54:00Z</dcterms:created>
  <dcterms:modified xsi:type="dcterms:W3CDTF">2022-08-23T01:20:00Z</dcterms:modified>
</cp:coreProperties>
</file>