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461" w:type="dxa"/>
        <w:tblLayout w:type="fixed"/>
        <w:tblLook w:val="04A0" w:firstRow="1" w:lastRow="0" w:firstColumn="1" w:lastColumn="0" w:noHBand="0" w:noVBand="1"/>
      </w:tblPr>
      <w:tblGrid>
        <w:gridCol w:w="5461"/>
      </w:tblGrid>
      <w:tr w:rsidR="00E46D76" w14:paraId="4F1BB366" w14:textId="77777777" w:rsidTr="00FF3BC4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52B6536F" w14:textId="77777777"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14:paraId="37AB9E4B" w14:textId="77777777" w:rsidR="00E46D76" w:rsidRPr="007E2DE2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14:paraId="4DE47C56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82C7F5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DDE3E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83BB00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A9DDF9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B54D50" w14:textId="77777777" w:rsidR="00E46D76" w:rsidRDefault="00615A2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</w:pPr>
            <w:r w:rsidRPr="00615A2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A33629A" wp14:editId="005A83AB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-860425</wp:posOffset>
                  </wp:positionV>
                  <wp:extent cx="638175" cy="676275"/>
                  <wp:effectExtent l="19050" t="0" r="9525" b="0"/>
                  <wp:wrapSquare wrapText="bothSides"/>
                  <wp:docPr id="1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15A24"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  <w:t>International Scientific Conference</w:t>
            </w:r>
          </w:p>
          <w:p w14:paraId="22639DDA" w14:textId="77777777" w:rsidR="00FF3BC4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</w:pPr>
          </w:p>
          <w:p w14:paraId="62AB78FA" w14:textId="77777777" w:rsidR="00475596" w:rsidRPr="00475596" w:rsidRDefault="00475596" w:rsidP="00475596">
            <w:pPr>
              <w:pStyle w:val="1"/>
              <w:shd w:val="clear" w:color="auto" w:fill="FFFFFF"/>
              <w:spacing w:before="0" w:beforeAutospacing="0" w:after="0" w:afterAutospacing="0" w:line="540" w:lineRule="atLeast"/>
              <w:jc w:val="center"/>
              <w:outlineLvl w:val="0"/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</w:pPr>
            <w:r w:rsidRPr="00475596"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  <w:t>PSYCHOLOGY, SPORTS SCIENCE AND MEDICINE</w:t>
            </w:r>
          </w:p>
          <w:p w14:paraId="674D0548" w14:textId="77777777" w:rsidR="00A5142A" w:rsidRPr="00A5142A" w:rsidRDefault="00A5142A" w:rsidP="00A5142A">
            <w:pPr>
              <w:pStyle w:val="1"/>
              <w:shd w:val="clear" w:color="auto" w:fill="FFFFFF"/>
              <w:spacing w:before="0" w:beforeAutospacing="0" w:after="0" w:afterAutospacing="0" w:line="540" w:lineRule="atLeast"/>
              <w:jc w:val="center"/>
              <w:outlineLvl w:val="0"/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</w:pPr>
          </w:p>
          <w:p w14:paraId="10D07BAB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92500CD" w14:textId="77777777" w:rsidR="006527B9" w:rsidRPr="006527B9" w:rsidRDefault="006527B9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B9C7C5C" w14:textId="77777777" w:rsidR="00E46D76" w:rsidRPr="00263F30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</w:t>
            </w:r>
            <w:r w:rsidRPr="00263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</w:p>
          <w:p w14:paraId="0D5B9EA1" w14:textId="0B6BD849" w:rsidR="00E46D76" w:rsidRPr="00114CD3" w:rsidRDefault="0047559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PSM</w:t>
            </w:r>
            <w:r w:rsidR="00E46D76" w:rsidRPr="00263F3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80F6E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="000F72E0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14:paraId="0EE14BBA" w14:textId="77777777" w:rsidR="00E46D76" w:rsidRPr="00263F30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422CBC0" w14:textId="59E768D7" w:rsidR="00E46D76" w:rsidRPr="000C4032" w:rsidRDefault="000F72E0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0F72E0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30 октября 2022 года</w:t>
            </w:r>
          </w:p>
          <w:p w14:paraId="75EF72E4" w14:textId="77777777" w:rsidR="00FF3BC4" w:rsidRPr="00263F30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14:paraId="7E1795A0" w14:textId="77777777" w:rsidR="00FF3BC4" w:rsidRPr="00263F30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tbl>
            <w:tblPr>
              <w:tblStyle w:val="a3"/>
              <w:tblW w:w="52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2825"/>
            </w:tblGrid>
            <w:tr w:rsidR="00DE0A87" w14:paraId="22373628" w14:textId="77777777" w:rsidTr="00D6089D">
              <w:tc>
                <w:tcPr>
                  <w:tcW w:w="2405" w:type="dxa"/>
                </w:tcPr>
                <w:p w14:paraId="559D27B0" w14:textId="77777777" w:rsidR="00DE0A87" w:rsidRDefault="00DE0A87" w:rsidP="00D608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C00000"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575BAB8E" wp14:editId="72D13B2D">
                        <wp:extent cx="1501140" cy="563066"/>
                        <wp:effectExtent l="0" t="0" r="0" b="0"/>
                        <wp:docPr id="3" name="Рисунок 3" descr="D:\ГНИИ\Объявления\Информационные письма\ejmdo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ГНИИ\Объявления\Информационные письма\ejmdo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6346" r="3031" b="1730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06182" cy="5649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090865D4" w14:textId="77777777" w:rsidR="00DE0A87" w:rsidRDefault="00DE0A87" w:rsidP="00D6089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FD83052" wp14:editId="03C2A71D">
                        <wp:extent cx="1758196" cy="53340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3384" cy="541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E0A87" w14:paraId="61E66D54" w14:textId="77777777" w:rsidTr="00D6089D">
              <w:tc>
                <w:tcPr>
                  <w:tcW w:w="2405" w:type="dxa"/>
                </w:tcPr>
                <w:p w14:paraId="3B256297" w14:textId="77777777" w:rsidR="00DE0A87" w:rsidRDefault="00DE0A87" w:rsidP="00D6089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noProof/>
                      <w:color w:val="C00000"/>
                      <w:sz w:val="32"/>
                      <w:szCs w:val="32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D91B789" wp14:editId="3A3ADEDB">
                        <wp:extent cx="1500554" cy="358828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9718" cy="358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24440E54" w14:textId="77777777" w:rsidR="00DE0A87" w:rsidRDefault="00DE0A87" w:rsidP="00D6089D">
                  <w:pPr>
                    <w:spacing w:after="0" w:line="240" w:lineRule="auto"/>
                    <w:jc w:val="right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F845A76" wp14:editId="138F5815">
                        <wp:extent cx="1774374" cy="310243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4374" cy="310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 xml:space="preserve">   </w:t>
                  </w:r>
                </w:p>
              </w:tc>
            </w:tr>
            <w:tr w:rsidR="00DE0A87" w14:paraId="44B4638B" w14:textId="77777777" w:rsidTr="00D6089D">
              <w:tc>
                <w:tcPr>
                  <w:tcW w:w="2405" w:type="dxa"/>
                </w:tcPr>
                <w:p w14:paraId="5FFD0DEC" w14:textId="77777777" w:rsidR="00DE0A87" w:rsidRDefault="00DE0A87" w:rsidP="00D6089D">
                  <w:pPr>
                    <w:spacing w:after="0" w:line="240" w:lineRule="auto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D32D0CD" wp14:editId="21814B00">
                        <wp:extent cx="1502228" cy="505468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4069" cy="509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5" w:type="dxa"/>
                </w:tcPr>
                <w:p w14:paraId="0A0C11D8" w14:textId="77777777" w:rsidR="00DE0A87" w:rsidRPr="00122D1C" w:rsidRDefault="00DE0A87" w:rsidP="00D6089D">
                  <w:pPr>
                    <w:spacing w:after="0" w:line="240" w:lineRule="auto"/>
                    <w:jc w:val="center"/>
                    <w:rPr>
                      <w:b/>
                      <w:noProof/>
                      <w:color w:val="FF0000"/>
                      <w:sz w:val="8"/>
                      <w:szCs w:val="8"/>
                      <w:lang w:eastAsia="ru-RU"/>
                    </w:rPr>
                  </w:pPr>
                </w:p>
                <w:p w14:paraId="0C154FA8" w14:textId="77777777" w:rsidR="00DE0A87" w:rsidRPr="00B72806" w:rsidRDefault="00DE0A87" w:rsidP="00D6089D">
                  <w:pPr>
                    <w:spacing w:after="0" w:line="240" w:lineRule="auto"/>
                    <w:jc w:val="center"/>
                    <w:rPr>
                      <w:b/>
                      <w:noProof/>
                      <w:color w:val="FF0000"/>
                      <w:lang w:eastAsia="ru-RU"/>
                    </w:rPr>
                  </w:pPr>
                  <w:r w:rsidRPr="00B72806">
                    <w:rPr>
                      <w:b/>
                      <w:noProof/>
                      <w:color w:val="FF0000"/>
                      <w:lang w:eastAsia="ru-RU"/>
                    </w:rPr>
                    <w:t>СБОРНИК МАТЕРИАЛОВ</w:t>
                  </w:r>
                </w:p>
                <w:p w14:paraId="289D9EBF" w14:textId="77777777" w:rsidR="00DE0A87" w:rsidRDefault="00DE0A87" w:rsidP="00D6089D">
                  <w:pPr>
                    <w:spacing w:after="0" w:line="240" w:lineRule="auto"/>
                    <w:jc w:val="center"/>
                    <w:rPr>
                      <w:b/>
                      <w:noProof/>
                      <w:color w:val="365F91" w:themeColor="accent1" w:themeShade="BF"/>
                      <w:lang w:eastAsia="ru-RU"/>
                    </w:rPr>
                  </w:pPr>
                  <w:r w:rsidRPr="00B23D60">
                    <w:rPr>
                      <w:b/>
                      <w:noProof/>
                      <w:color w:val="365F91" w:themeColor="accent1" w:themeShade="BF"/>
                      <w:lang w:eastAsia="ru-RU"/>
                    </w:rPr>
                    <w:t>СЕРТИФИКАТ УЧАСТНИКА</w:t>
                  </w:r>
                </w:p>
                <w:p w14:paraId="41DFE080" w14:textId="77777777" w:rsidR="00DE0A87" w:rsidRPr="00122D1C" w:rsidRDefault="00DE0A87" w:rsidP="00D6089D">
                  <w:pPr>
                    <w:spacing w:after="0" w:line="240" w:lineRule="auto"/>
                    <w:rPr>
                      <w:noProof/>
                      <w:sz w:val="8"/>
                      <w:szCs w:val="8"/>
                      <w:lang w:eastAsia="ru-RU"/>
                    </w:rPr>
                  </w:pPr>
                </w:p>
              </w:tc>
            </w:tr>
          </w:tbl>
          <w:p w14:paraId="69D4249E" w14:textId="4B2E987F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755302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24A747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14:paraId="0B320C50" w14:textId="1636E803" w:rsidR="00E46D76" w:rsidRPr="00D40AB5" w:rsidRDefault="008F5BDF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03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A0F116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4BE2A1E" w14:textId="77777777" w:rsidR="003E5B09" w:rsidRPr="003E5B09" w:rsidRDefault="003E5B09" w:rsidP="003E5B0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E62A77A" w14:textId="77777777" w:rsidR="003E5B09" w:rsidRPr="003E5B09" w:rsidRDefault="003E5B09" w:rsidP="003E5B0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9BFC06B" w14:textId="77777777" w:rsidR="00FF3BC4" w:rsidRPr="00DE0A87" w:rsidRDefault="00FF3BC4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A87">
        <w:rPr>
          <w:rFonts w:ascii="Times New Roman" w:hAnsi="Times New Roman" w:cs="Times New Roman"/>
          <w:sz w:val="24"/>
          <w:szCs w:val="24"/>
        </w:rPr>
        <w:t>Входит в цикл конференций с названиями на английском языке.</w:t>
      </w:r>
    </w:p>
    <w:p w14:paraId="7C45C58C" w14:textId="77777777" w:rsidR="00FF3BC4" w:rsidRPr="00DE0A87" w:rsidRDefault="00FF3BC4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A87">
        <w:rPr>
          <w:rFonts w:ascii="Times New Roman" w:hAnsi="Times New Roman" w:cs="Times New Roman"/>
          <w:sz w:val="24"/>
          <w:szCs w:val="24"/>
        </w:rPr>
        <w:t>Публикации на русском языке принимаются.</w:t>
      </w:r>
    </w:p>
    <w:p w14:paraId="53D2FBC2" w14:textId="52F38A1B" w:rsidR="003E5B09" w:rsidRPr="00DE0A87" w:rsidRDefault="00FF3BC4" w:rsidP="00FF3BC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A87">
        <w:rPr>
          <w:rFonts w:ascii="Times New Roman" w:hAnsi="Times New Roman" w:cs="Times New Roman"/>
          <w:sz w:val="24"/>
          <w:szCs w:val="24"/>
        </w:rPr>
        <w:t>Выходные данные сборника и библиографическое описание Вашей статьи на английском языке.</w:t>
      </w:r>
    </w:p>
    <w:p w14:paraId="60111731" w14:textId="77777777" w:rsidR="00E46D76" w:rsidRPr="00DE0A87" w:rsidRDefault="0004011B" w:rsidP="0004011B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A87">
        <w:rPr>
          <w:rFonts w:ascii="Times New Roman" w:hAnsi="Times New Roman" w:cs="Times New Roman"/>
          <w:sz w:val="24"/>
          <w:szCs w:val="24"/>
        </w:rPr>
        <w:t>Конференции проводятся в очной форме с возможностью дистанционного и стендового участия и в заочной форме</w:t>
      </w:r>
      <w:r w:rsidR="00E46D76" w:rsidRPr="00DE0A87">
        <w:rPr>
          <w:rFonts w:ascii="Times New Roman" w:hAnsi="Times New Roman" w:cs="Times New Roman"/>
          <w:sz w:val="24"/>
          <w:szCs w:val="24"/>
        </w:rPr>
        <w:t>.</w:t>
      </w:r>
    </w:p>
    <w:p w14:paraId="0AB3AB37" w14:textId="77777777" w:rsidR="00E46D76" w:rsidRPr="00DE0A87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A87">
        <w:rPr>
          <w:rFonts w:ascii="Times New Roman" w:hAnsi="Times New Roman" w:cs="Times New Roman"/>
          <w:sz w:val="24"/>
          <w:szCs w:val="24"/>
        </w:rPr>
        <w:t xml:space="preserve">По итогам конференции издается сборник статей. Сборнику присваиваются международный стандартный книжный индекс ISBN и библиотечные индексы УДК и ББК. Сборники рассылаются по ведущим библиотекам России. </w:t>
      </w:r>
    </w:p>
    <w:p w14:paraId="43DC5932" w14:textId="77777777" w:rsidR="00DE0A87" w:rsidRPr="00DE0A87" w:rsidRDefault="00DE0A87" w:rsidP="00DE0A8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A87">
        <w:rPr>
          <w:rFonts w:ascii="Times New Roman" w:hAnsi="Times New Roman" w:cs="Times New Roman"/>
          <w:sz w:val="24"/>
          <w:szCs w:val="24"/>
        </w:rPr>
        <w:t xml:space="preserve">Сборник публикуется на сайте электронной библиотеки </w:t>
      </w:r>
      <w:proofErr w:type="spellStart"/>
      <w:r w:rsidRPr="00DE0A87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DE0A8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E0A8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E0A87">
        <w:rPr>
          <w:rFonts w:ascii="Times New Roman" w:hAnsi="Times New Roman" w:cs="Times New Roman"/>
          <w:sz w:val="24"/>
          <w:szCs w:val="24"/>
        </w:rPr>
        <w:t>.</w:t>
      </w:r>
    </w:p>
    <w:p w14:paraId="7756B385" w14:textId="77777777" w:rsidR="00DE0A87" w:rsidRPr="00DE0A87" w:rsidRDefault="00DE0A87" w:rsidP="00DE0A87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A87">
        <w:rPr>
          <w:rFonts w:ascii="Times New Roman" w:hAnsi="Times New Roman" w:cs="Times New Roman"/>
          <w:sz w:val="24"/>
          <w:szCs w:val="24"/>
        </w:rPr>
        <w:t>Сборнику присваивается индекс DOI. Статьям индекс DOI присваивается по желанию авторов.</w:t>
      </w:r>
    </w:p>
    <w:p w14:paraId="2E5AED89" w14:textId="77777777" w:rsidR="00FF3BC4" w:rsidRPr="00DE0A87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32"/>
          <w:szCs w:val="32"/>
        </w:rPr>
      </w:pPr>
    </w:p>
    <w:p w14:paraId="71575B23" w14:textId="77777777" w:rsidR="00E46D76" w:rsidRPr="00D23BA9" w:rsidRDefault="00E46D76" w:rsidP="000C4032">
      <w:pPr>
        <w:spacing w:after="0" w:line="240" w:lineRule="auto"/>
        <w:ind w:firstLine="284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685"/>
      </w:tblGrid>
      <w:tr w:rsidR="00E46D76" w14:paraId="5A12AB3A" w14:textId="77777777" w:rsidTr="00EA4EE2">
        <w:tc>
          <w:tcPr>
            <w:tcW w:w="1276" w:type="dxa"/>
          </w:tcPr>
          <w:p w14:paraId="3F503AA9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</w:p>
        </w:tc>
        <w:tc>
          <w:tcPr>
            <w:tcW w:w="3685" w:type="dxa"/>
          </w:tcPr>
          <w:p w14:paraId="03E7436F" w14:textId="77777777" w:rsidR="00E46D76" w:rsidRPr="00475596" w:rsidRDefault="0047559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475596">
              <w:rPr>
                <w:rFonts w:ascii="Times New Roman" w:hAnsi="Times New Roman" w:cs="Times New Roman"/>
                <w:spacing w:val="-2"/>
              </w:rPr>
              <w:t>Биологические науки</w:t>
            </w:r>
          </w:p>
        </w:tc>
      </w:tr>
      <w:tr w:rsidR="00E46D76" w14:paraId="733F2F58" w14:textId="77777777" w:rsidTr="00EA4EE2">
        <w:tc>
          <w:tcPr>
            <w:tcW w:w="1276" w:type="dxa"/>
          </w:tcPr>
          <w:p w14:paraId="193FA8DD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</w:t>
            </w:r>
          </w:p>
        </w:tc>
        <w:tc>
          <w:tcPr>
            <w:tcW w:w="3685" w:type="dxa"/>
          </w:tcPr>
          <w:p w14:paraId="3A3DE321" w14:textId="77777777" w:rsidR="00E46D76" w:rsidRPr="0055693D" w:rsidRDefault="0047559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Ветеринарные науки</w:t>
            </w:r>
          </w:p>
        </w:tc>
      </w:tr>
      <w:tr w:rsidR="00E46D76" w14:paraId="2DDF74C4" w14:textId="77777777" w:rsidTr="00EA4EE2">
        <w:tc>
          <w:tcPr>
            <w:tcW w:w="1276" w:type="dxa"/>
          </w:tcPr>
          <w:p w14:paraId="5A083250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3</w:t>
            </w:r>
          </w:p>
        </w:tc>
        <w:tc>
          <w:tcPr>
            <w:tcW w:w="3685" w:type="dxa"/>
          </w:tcPr>
          <w:p w14:paraId="077EFDE8" w14:textId="77777777" w:rsidR="00E46D76" w:rsidRPr="0055693D" w:rsidRDefault="0047559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Медицинские науки</w:t>
            </w:r>
          </w:p>
        </w:tc>
      </w:tr>
      <w:tr w:rsidR="00E46D76" w14:paraId="079F5588" w14:textId="77777777" w:rsidTr="00EA4EE2">
        <w:tc>
          <w:tcPr>
            <w:tcW w:w="1276" w:type="dxa"/>
          </w:tcPr>
          <w:p w14:paraId="708F419E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4</w:t>
            </w:r>
          </w:p>
        </w:tc>
        <w:tc>
          <w:tcPr>
            <w:tcW w:w="3685" w:type="dxa"/>
          </w:tcPr>
          <w:p w14:paraId="42D53000" w14:textId="77777777" w:rsidR="00E46D76" w:rsidRPr="00A5142A" w:rsidRDefault="0047559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Педагогические науки</w:t>
            </w:r>
          </w:p>
        </w:tc>
      </w:tr>
      <w:tr w:rsidR="00E46D76" w14:paraId="60AF846E" w14:textId="77777777" w:rsidTr="00EA4EE2">
        <w:tc>
          <w:tcPr>
            <w:tcW w:w="1276" w:type="dxa"/>
          </w:tcPr>
          <w:p w14:paraId="06A0FA9B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14:paraId="68BAC8A0" w14:textId="77777777" w:rsidR="00E46D76" w:rsidRPr="0055693D" w:rsidRDefault="0047559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Психологические науки</w:t>
            </w:r>
          </w:p>
        </w:tc>
      </w:tr>
      <w:tr w:rsidR="00E46D76" w14:paraId="07B80657" w14:textId="77777777" w:rsidTr="00EA4EE2">
        <w:tc>
          <w:tcPr>
            <w:tcW w:w="1276" w:type="dxa"/>
          </w:tcPr>
          <w:p w14:paraId="487855CA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6</w:t>
            </w:r>
          </w:p>
        </w:tc>
        <w:tc>
          <w:tcPr>
            <w:tcW w:w="3685" w:type="dxa"/>
          </w:tcPr>
          <w:p w14:paraId="4B7FFA74" w14:textId="77777777" w:rsidR="00E46D76" w:rsidRPr="0055693D" w:rsidRDefault="0047559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Фармацевтические науки</w:t>
            </w:r>
          </w:p>
        </w:tc>
      </w:tr>
      <w:tr w:rsidR="00E46D76" w14:paraId="412AA4D2" w14:textId="77777777" w:rsidTr="00EA4EE2">
        <w:tc>
          <w:tcPr>
            <w:tcW w:w="1276" w:type="dxa"/>
          </w:tcPr>
          <w:p w14:paraId="39D7F50C" w14:textId="77777777"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55693D">
              <w:rPr>
                <w:rFonts w:ascii="Times New Roman" w:hAnsi="Times New Roman" w:cs="Times New Roman"/>
                <w:spacing w:val="-2"/>
              </w:rPr>
              <w:t>7</w:t>
            </w:r>
          </w:p>
        </w:tc>
        <w:tc>
          <w:tcPr>
            <w:tcW w:w="3685" w:type="dxa"/>
          </w:tcPr>
          <w:p w14:paraId="2CE0A51A" w14:textId="77777777" w:rsidR="00E46D76" w:rsidRPr="0055693D" w:rsidRDefault="0047559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Химические науки</w:t>
            </w:r>
          </w:p>
        </w:tc>
      </w:tr>
    </w:tbl>
    <w:p w14:paraId="1C01E5FB" w14:textId="77777777" w:rsidR="00FF3BC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0FE091EC" w14:textId="77777777" w:rsidR="00A5142A" w:rsidRDefault="00A5142A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354AC601" w14:textId="77777777" w:rsidR="00A5142A" w:rsidRDefault="00A5142A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109AE1D8" w14:textId="77777777" w:rsidR="00A5142A" w:rsidRDefault="00A5142A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20D6C7E7" w14:textId="77777777" w:rsidR="0055693D" w:rsidRDefault="0055693D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sz w:val="24"/>
          <w:szCs w:val="24"/>
        </w:rPr>
      </w:pPr>
    </w:p>
    <w:p w14:paraId="6405FE81" w14:textId="77777777" w:rsidR="00DE0A87" w:rsidRDefault="00DE0A87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sz w:val="24"/>
          <w:szCs w:val="24"/>
        </w:rPr>
      </w:pPr>
    </w:p>
    <w:p w14:paraId="55018CC1" w14:textId="77777777" w:rsidR="00DE0A87" w:rsidRDefault="00DE0A87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sz w:val="24"/>
          <w:szCs w:val="24"/>
        </w:rPr>
      </w:pPr>
    </w:p>
    <w:p w14:paraId="3781A58D" w14:textId="77777777" w:rsidR="00DE0A87" w:rsidRPr="0055693D" w:rsidRDefault="00DE0A87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sz w:val="24"/>
          <w:szCs w:val="24"/>
        </w:rPr>
      </w:pPr>
    </w:p>
    <w:p w14:paraId="6ABFB7BE" w14:textId="77777777" w:rsidR="00E46D76" w:rsidRPr="005C4D78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lastRenderedPageBreak/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E46D76" w14:paraId="75278B94" w14:textId="77777777" w:rsidTr="00EA4EE2">
        <w:tc>
          <w:tcPr>
            <w:tcW w:w="2518" w:type="dxa"/>
          </w:tcPr>
          <w:p w14:paraId="57F8D12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14:paraId="7F7CE34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docx</w:t>
            </w:r>
            <w:proofErr w:type="spellEnd"/>
            <w:r w:rsidRPr="00C50016">
              <w:rPr>
                <w:rFonts w:ascii="Times New Roman" w:hAnsi="Times New Roman" w:cs="Times New Roman"/>
              </w:rPr>
              <w:t>)</w:t>
            </w:r>
          </w:p>
        </w:tc>
      </w:tr>
      <w:tr w:rsidR="00E46D76" w14:paraId="6EF3A03F" w14:textId="77777777" w:rsidTr="00EA4EE2">
        <w:tc>
          <w:tcPr>
            <w:tcW w:w="2518" w:type="dxa"/>
          </w:tcPr>
          <w:p w14:paraId="0922B1E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14:paraId="13102F4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</w:t>
            </w:r>
            <w:proofErr w:type="gramStart"/>
            <w:r w:rsidRPr="00C50016">
              <w:rPr>
                <w:rFonts w:ascii="Times New Roman" w:hAnsi="Times New Roman" w:cs="Times New Roman"/>
              </w:rPr>
              <w:t>4</w:t>
            </w:r>
            <w:proofErr w:type="gramEnd"/>
            <w:r w:rsidRPr="00C50016">
              <w:rPr>
                <w:rFonts w:ascii="Times New Roman" w:hAnsi="Times New Roman" w:cs="Times New Roman"/>
              </w:rPr>
              <w:t xml:space="preserve"> (210x297 мм)</w:t>
            </w:r>
          </w:p>
        </w:tc>
      </w:tr>
      <w:tr w:rsidR="00E46D76" w14:paraId="030D2DAB" w14:textId="77777777" w:rsidTr="00EA4EE2">
        <w:tc>
          <w:tcPr>
            <w:tcW w:w="2518" w:type="dxa"/>
          </w:tcPr>
          <w:p w14:paraId="135773B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14:paraId="1CFF23C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E46D76" w14:paraId="32A6A659" w14:textId="77777777" w:rsidTr="00EA4EE2">
        <w:tc>
          <w:tcPr>
            <w:tcW w:w="2518" w:type="dxa"/>
          </w:tcPr>
          <w:p w14:paraId="2B9DA37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14:paraId="59948B0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E46D76" w14:paraId="25DB6651" w14:textId="77777777" w:rsidTr="00EA4EE2">
        <w:tc>
          <w:tcPr>
            <w:tcW w:w="2518" w:type="dxa"/>
          </w:tcPr>
          <w:p w14:paraId="3E48622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14:paraId="79EA200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Times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New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Roman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E46D76" w14:paraId="59E9BEC5" w14:textId="77777777" w:rsidTr="00EA4EE2">
        <w:tc>
          <w:tcPr>
            <w:tcW w:w="2518" w:type="dxa"/>
          </w:tcPr>
          <w:p w14:paraId="6CF0E6B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14:paraId="70CF407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E46D76" w14:paraId="1AF0D310" w14:textId="77777777" w:rsidTr="00EA4EE2">
        <w:tc>
          <w:tcPr>
            <w:tcW w:w="2518" w:type="dxa"/>
          </w:tcPr>
          <w:p w14:paraId="774870C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14:paraId="311C04C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E46D76" w14:paraId="4DDA9078" w14:textId="77777777" w:rsidTr="00EA4EE2">
        <w:tc>
          <w:tcPr>
            <w:tcW w:w="2518" w:type="dxa"/>
          </w:tcPr>
          <w:p w14:paraId="23DDD532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14:paraId="1048A47A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E46D76" w14:paraId="4E9C3C69" w14:textId="77777777" w:rsidTr="00EA4EE2">
        <w:tc>
          <w:tcPr>
            <w:tcW w:w="2518" w:type="dxa"/>
          </w:tcPr>
          <w:p w14:paraId="54E5359E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14:paraId="7846C90F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E46D76" w:rsidRPr="000F72E0" w14:paraId="61FDFE72" w14:textId="77777777" w:rsidTr="00EA4EE2">
        <w:tc>
          <w:tcPr>
            <w:tcW w:w="2518" w:type="dxa"/>
          </w:tcPr>
          <w:p w14:paraId="5AC65AA4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14:paraId="06901EE5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E46D76" w:rsidRPr="00C50016" w14:paraId="751C1E78" w14:textId="77777777" w:rsidTr="00EA4EE2">
        <w:tc>
          <w:tcPr>
            <w:tcW w:w="2518" w:type="dxa"/>
          </w:tcPr>
          <w:p w14:paraId="681751A6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14:paraId="61A43F45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E46D76" w:rsidRPr="00C50016" w14:paraId="2889EB98" w14:textId="77777777" w:rsidTr="00EA4EE2">
        <w:tc>
          <w:tcPr>
            <w:tcW w:w="2518" w:type="dxa"/>
          </w:tcPr>
          <w:p w14:paraId="52C9CAB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14:paraId="2272C8B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 11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E46D76" w:rsidRPr="00C50016" w14:paraId="7454270C" w14:textId="77777777" w:rsidTr="00EA4EE2">
        <w:tc>
          <w:tcPr>
            <w:tcW w:w="2518" w:type="dxa"/>
          </w:tcPr>
          <w:p w14:paraId="4E1FF006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14:paraId="3A47ECCC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E46D76" w:rsidRPr="00C50016" w14:paraId="04C2D8A9" w14:textId="77777777" w:rsidTr="00EA4EE2">
        <w:tc>
          <w:tcPr>
            <w:tcW w:w="2518" w:type="dxa"/>
          </w:tcPr>
          <w:p w14:paraId="5B6AE880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14:paraId="2F665B21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обязателен</w:t>
            </w:r>
            <w:proofErr w:type="gramEnd"/>
            <w:r>
              <w:rPr>
                <w:rFonts w:ascii="Times New Roman" w:hAnsi="Times New Roman" w:cs="Times New Roman"/>
              </w:rPr>
              <w:t>, в конце статьи</w:t>
            </w:r>
          </w:p>
        </w:tc>
      </w:tr>
    </w:tbl>
    <w:p w14:paraId="41FE6C70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892E27F" w14:textId="77777777" w:rsidR="00E46D76" w:rsidRPr="001E6C9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E46D76" w14:paraId="3AF6A6FC" w14:textId="77777777" w:rsidTr="00EA4EE2">
        <w:tc>
          <w:tcPr>
            <w:tcW w:w="2706" w:type="dxa"/>
          </w:tcPr>
          <w:p w14:paraId="16080BD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4DBBDC1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5D66E467" w14:textId="77777777" w:rsidTr="00EA4EE2">
        <w:tc>
          <w:tcPr>
            <w:tcW w:w="2706" w:type="dxa"/>
          </w:tcPr>
          <w:p w14:paraId="2370E279" w14:textId="77777777" w:rsidR="00E46D76" w:rsidRPr="00D462A0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14:paraId="3CACF60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14:paraId="52673B9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58E42288" w14:textId="77777777" w:rsidTr="00EA4EE2">
        <w:tc>
          <w:tcPr>
            <w:tcW w:w="2706" w:type="dxa"/>
          </w:tcPr>
          <w:p w14:paraId="4F55329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128379C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0F58FF72" w14:textId="77777777" w:rsidTr="00EA4EE2">
        <w:tc>
          <w:tcPr>
            <w:tcW w:w="2706" w:type="dxa"/>
          </w:tcPr>
          <w:p w14:paraId="430DA7A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проживания автора</w:t>
            </w:r>
          </w:p>
        </w:tc>
        <w:tc>
          <w:tcPr>
            <w:tcW w:w="2647" w:type="dxa"/>
          </w:tcPr>
          <w:p w14:paraId="7DE683B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5AE61934" w14:textId="77777777" w:rsidTr="00EA4EE2">
        <w:tc>
          <w:tcPr>
            <w:tcW w:w="2706" w:type="dxa"/>
          </w:tcPr>
          <w:p w14:paraId="644C6FC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636954C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4514DE38" w14:textId="77777777" w:rsidTr="00EA4EE2">
        <w:tc>
          <w:tcPr>
            <w:tcW w:w="2706" w:type="dxa"/>
          </w:tcPr>
          <w:p w14:paraId="4861C19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694CDF0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0E45AC4E" w14:textId="77777777" w:rsidTr="00EA4EE2">
        <w:tc>
          <w:tcPr>
            <w:tcW w:w="2706" w:type="dxa"/>
          </w:tcPr>
          <w:p w14:paraId="4C9DD98B" w14:textId="77777777" w:rsidR="00E46D76" w:rsidRPr="00B36CBC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автора</w:t>
            </w:r>
            <w:proofErr w:type="spellEnd"/>
          </w:p>
        </w:tc>
        <w:tc>
          <w:tcPr>
            <w:tcW w:w="2647" w:type="dxa"/>
          </w:tcPr>
          <w:p w14:paraId="5EAF831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1EFEBBA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330BAD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ТРЕБОВАНИЯ К СТРУКТУРЕ СТАТЬИ: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E46D76" w14:paraId="581C7B2E" w14:textId="77777777" w:rsidTr="00EA4EE2">
        <w:tc>
          <w:tcPr>
            <w:tcW w:w="1809" w:type="dxa"/>
          </w:tcPr>
          <w:p w14:paraId="1D539BC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14:paraId="2B8CEAE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E46D76" w14:paraId="7F6B203D" w14:textId="77777777" w:rsidTr="00EA4EE2">
        <w:tc>
          <w:tcPr>
            <w:tcW w:w="1809" w:type="dxa"/>
          </w:tcPr>
          <w:p w14:paraId="57AE76B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(-</w:t>
            </w:r>
            <w:proofErr w:type="gramEnd"/>
            <w:r>
              <w:rPr>
                <w:rFonts w:ascii="Times New Roman" w:hAnsi="Times New Roman" w:cs="Times New Roman"/>
              </w:rPr>
              <w:t>ах)</w:t>
            </w:r>
          </w:p>
        </w:tc>
        <w:tc>
          <w:tcPr>
            <w:tcW w:w="3604" w:type="dxa"/>
          </w:tcPr>
          <w:p w14:paraId="5B0C3C1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E46D76" w14:paraId="3F8FB1A4" w14:textId="77777777" w:rsidTr="00EA4EE2">
        <w:tc>
          <w:tcPr>
            <w:tcW w:w="1809" w:type="dxa"/>
          </w:tcPr>
          <w:p w14:paraId="4BC0C01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  <w:p w14:paraId="3C961CF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14:paraId="65E28ED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E46D76" w14:paraId="7AB08255" w14:textId="77777777" w:rsidTr="00EA4EE2">
        <w:tc>
          <w:tcPr>
            <w:tcW w:w="1809" w:type="dxa"/>
          </w:tcPr>
          <w:p w14:paraId="069EB60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11B8D42D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3F609274" w14:textId="77777777" w:rsidTr="00EA4EE2">
        <w:tc>
          <w:tcPr>
            <w:tcW w:w="1809" w:type="dxa"/>
          </w:tcPr>
          <w:p w14:paraId="6084FBB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14:paraId="68B9EA5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E46D76" w14:paraId="32932B2A" w14:textId="77777777" w:rsidTr="00EA4EE2">
        <w:tc>
          <w:tcPr>
            <w:tcW w:w="1809" w:type="dxa"/>
          </w:tcPr>
          <w:p w14:paraId="76DF4D78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14:paraId="6FABF2E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E46D76" w14:paraId="69DF3F50" w14:textId="77777777" w:rsidTr="00EA4EE2">
        <w:tc>
          <w:tcPr>
            <w:tcW w:w="1809" w:type="dxa"/>
          </w:tcPr>
          <w:p w14:paraId="52EBC59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3A08422B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0F9E1648" w14:textId="77777777" w:rsidTr="00EA4EE2">
        <w:tc>
          <w:tcPr>
            <w:tcW w:w="1809" w:type="dxa"/>
          </w:tcPr>
          <w:p w14:paraId="348CDC25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14:paraId="1AE6497E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E46D76" w14:paraId="1CB9241B" w14:textId="77777777" w:rsidTr="00EA4EE2">
        <w:tc>
          <w:tcPr>
            <w:tcW w:w="1809" w:type="dxa"/>
          </w:tcPr>
          <w:p w14:paraId="3EC981C7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14:paraId="53847CEB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 xml:space="preserve">Перевод ключевых слов на </w:t>
            </w:r>
            <w:proofErr w:type="spellStart"/>
            <w:r w:rsidRPr="00CF4B19">
              <w:rPr>
                <w:rFonts w:ascii="Times New Roman" w:hAnsi="Times New Roman" w:cs="Times New Roman"/>
                <w:spacing w:val="-4"/>
              </w:rPr>
              <w:t>англ</w:t>
            </w:r>
            <w:proofErr w:type="gramStart"/>
            <w:r w:rsidRPr="00CF4B19">
              <w:rPr>
                <w:rFonts w:ascii="Times New Roman" w:hAnsi="Times New Roman" w:cs="Times New Roman"/>
                <w:spacing w:val="-4"/>
              </w:rPr>
              <w:t>.я</w:t>
            </w:r>
            <w:proofErr w:type="gramEnd"/>
            <w:r w:rsidRPr="00CF4B19">
              <w:rPr>
                <w:rFonts w:ascii="Times New Roman" w:hAnsi="Times New Roman" w:cs="Times New Roman"/>
                <w:spacing w:val="-4"/>
              </w:rPr>
              <w:t>зык</w:t>
            </w:r>
            <w:proofErr w:type="spellEnd"/>
          </w:p>
        </w:tc>
      </w:tr>
      <w:tr w:rsidR="00E46D76" w14:paraId="4F8BD04F" w14:textId="77777777" w:rsidTr="00EA4EE2">
        <w:tc>
          <w:tcPr>
            <w:tcW w:w="1809" w:type="dxa"/>
          </w:tcPr>
          <w:p w14:paraId="05AAE66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08556838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5225D0BA" w14:textId="77777777" w:rsidTr="00EA4EE2">
        <w:tc>
          <w:tcPr>
            <w:tcW w:w="1809" w:type="dxa"/>
          </w:tcPr>
          <w:p w14:paraId="41C347B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proofErr w:type="gramStart"/>
            <w:r>
              <w:rPr>
                <w:rFonts w:ascii="Times New Roman" w:hAnsi="Times New Roman" w:cs="Times New Roman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</w:rPr>
              <w:t>атьи</w:t>
            </w:r>
          </w:p>
        </w:tc>
        <w:tc>
          <w:tcPr>
            <w:tcW w:w="3604" w:type="dxa"/>
          </w:tcPr>
          <w:p w14:paraId="7BA3B36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Разместить статью</w:t>
            </w:r>
            <w:proofErr w:type="gramEnd"/>
          </w:p>
        </w:tc>
      </w:tr>
      <w:tr w:rsidR="00E46D76" w14:paraId="1EEF8DAC" w14:textId="77777777" w:rsidTr="00EA4EE2">
        <w:tc>
          <w:tcPr>
            <w:tcW w:w="1809" w:type="dxa"/>
          </w:tcPr>
          <w:p w14:paraId="0FC561D7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14:paraId="224728A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14:paraId="671AD4C0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41"/>
        <w:gridCol w:w="142"/>
        <w:gridCol w:w="567"/>
      </w:tblGrid>
      <w:tr w:rsidR="00E46D76" w:rsidRPr="00B86494" w14:paraId="19813AB7" w14:textId="77777777" w:rsidTr="00EA4EE2">
        <w:tc>
          <w:tcPr>
            <w:tcW w:w="5245" w:type="dxa"/>
            <w:gridSpan w:val="4"/>
          </w:tcPr>
          <w:p w14:paraId="0B60BEB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контактном лице</w:t>
            </w:r>
          </w:p>
        </w:tc>
      </w:tr>
      <w:tr w:rsidR="00E46D76" w:rsidRPr="00B86494" w14:paraId="11DC298E" w14:textId="77777777" w:rsidTr="00EA4EE2">
        <w:tc>
          <w:tcPr>
            <w:tcW w:w="4678" w:type="dxa"/>
            <w:gridSpan w:val="3"/>
          </w:tcPr>
          <w:p w14:paraId="0DB635D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223CCEF4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3A03B7F5" w14:textId="77777777" w:rsidTr="00EA4EE2">
        <w:tc>
          <w:tcPr>
            <w:tcW w:w="4678" w:type="dxa"/>
            <w:gridSpan w:val="3"/>
          </w:tcPr>
          <w:p w14:paraId="4632E7EE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Электронный адрес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29F869E8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43D294FE" w14:textId="77777777" w:rsidTr="00EA4EE2">
        <w:tc>
          <w:tcPr>
            <w:tcW w:w="4678" w:type="dxa"/>
            <w:gridSpan w:val="3"/>
          </w:tcPr>
          <w:p w14:paraId="3BB50134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Телефон контактного лица</w:t>
            </w:r>
          </w:p>
        </w:tc>
        <w:tc>
          <w:tcPr>
            <w:tcW w:w="567" w:type="dxa"/>
          </w:tcPr>
          <w:p w14:paraId="29FC018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30AF6BA5" w14:textId="77777777" w:rsidTr="00EA4EE2">
        <w:tc>
          <w:tcPr>
            <w:tcW w:w="5245" w:type="dxa"/>
            <w:gridSpan w:val="4"/>
          </w:tcPr>
          <w:p w14:paraId="00AABA08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публикации</w:t>
            </w:r>
          </w:p>
        </w:tc>
      </w:tr>
      <w:tr w:rsidR="00E46D76" w:rsidRPr="00B86494" w14:paraId="01791F3C" w14:textId="77777777" w:rsidTr="00615A24">
        <w:tc>
          <w:tcPr>
            <w:tcW w:w="4536" w:type="dxa"/>
            <w:gridSpan w:val="2"/>
          </w:tcPr>
          <w:p w14:paraId="54C16F4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Шифр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709" w:type="dxa"/>
            <w:gridSpan w:val="2"/>
          </w:tcPr>
          <w:p w14:paraId="1BD625E9" w14:textId="312A4F1D" w:rsidR="00E46D76" w:rsidRPr="00C72F15" w:rsidRDefault="00475596" w:rsidP="006965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PSM</w:t>
            </w:r>
            <w:r w:rsidR="00615A24" w:rsidRPr="00615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80F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F72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6D76" w:rsidRPr="00B86494" w14:paraId="20FF264E" w14:textId="77777777" w:rsidTr="00EA4EE2">
        <w:tc>
          <w:tcPr>
            <w:tcW w:w="4678" w:type="dxa"/>
            <w:gridSpan w:val="3"/>
          </w:tcPr>
          <w:p w14:paraId="1EAFEE2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Номер и название секции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5E4F3DB5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0BDC5FA1" w14:textId="77777777" w:rsidTr="00EA4EE2">
        <w:tc>
          <w:tcPr>
            <w:tcW w:w="4678" w:type="dxa"/>
            <w:gridSpan w:val="3"/>
          </w:tcPr>
          <w:p w14:paraId="776D3C8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  <w:r w:rsidRPr="00B86494">
              <w:rPr>
                <w:rFonts w:ascii="Times New Roman" w:hAnsi="Times New Roman" w:cs="Times New Roman"/>
              </w:rPr>
              <w:t xml:space="preserve"> автора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86494">
              <w:rPr>
                <w:rFonts w:ascii="Times New Roman" w:hAnsi="Times New Roman" w:cs="Times New Roman"/>
              </w:rPr>
              <w:t xml:space="preserve"> (если авторов несколько, то ФИО авторов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6494">
              <w:rPr>
                <w:rFonts w:ascii="Times New Roman" w:hAnsi="Times New Roman" w:cs="Times New Roman"/>
              </w:rPr>
              <w:t>через запятую)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34B7D7BE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3DD38264" w14:textId="77777777" w:rsidTr="00EA4EE2">
        <w:tc>
          <w:tcPr>
            <w:tcW w:w="4678" w:type="dxa"/>
            <w:gridSpan w:val="3"/>
          </w:tcPr>
          <w:p w14:paraId="204D6188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Название статьи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53A3612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4407B57B" w14:textId="77777777" w:rsidTr="00EA4EE2">
        <w:tc>
          <w:tcPr>
            <w:tcW w:w="4678" w:type="dxa"/>
            <w:gridSpan w:val="3"/>
          </w:tcPr>
          <w:p w14:paraId="763E130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страниц в статье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466C4E6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4040C6D3" w14:textId="77777777" w:rsidTr="00EA4EE2">
        <w:tc>
          <w:tcPr>
            <w:tcW w:w="5245" w:type="dxa"/>
            <w:gridSpan w:val="4"/>
          </w:tcPr>
          <w:p w14:paraId="76CA0C24" w14:textId="77777777" w:rsidR="00E46D76" w:rsidRPr="00583698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>Информация об отправке сборника и сертификата</w:t>
            </w:r>
          </w:p>
        </w:tc>
      </w:tr>
      <w:tr w:rsidR="00E46D76" w:rsidRPr="00B86494" w14:paraId="3F1EDAE7" w14:textId="77777777" w:rsidTr="00EA4EE2">
        <w:tc>
          <w:tcPr>
            <w:tcW w:w="4678" w:type="dxa"/>
            <w:gridSpan w:val="3"/>
          </w:tcPr>
          <w:p w14:paraId="10186F5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печатных экземпляров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473F230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35FE369D" w14:textId="77777777" w:rsidTr="00EA4EE2">
        <w:tc>
          <w:tcPr>
            <w:tcW w:w="4678" w:type="dxa"/>
            <w:gridSpan w:val="3"/>
          </w:tcPr>
          <w:p w14:paraId="1DC0A3F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сертификатов об участии</w:t>
            </w:r>
            <w:r>
              <w:rPr>
                <w:rFonts w:ascii="Times New Roman" w:hAnsi="Times New Roman" w:cs="Times New Roman"/>
              </w:rPr>
              <w:t xml:space="preserve"> (кому)</w:t>
            </w:r>
          </w:p>
        </w:tc>
        <w:tc>
          <w:tcPr>
            <w:tcW w:w="567" w:type="dxa"/>
          </w:tcPr>
          <w:p w14:paraId="025FF31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45EFEE2F" w14:textId="77777777" w:rsidTr="00EA4EE2">
        <w:tc>
          <w:tcPr>
            <w:tcW w:w="4678" w:type="dxa"/>
            <w:gridSpan w:val="3"/>
          </w:tcPr>
          <w:p w14:paraId="7481FCC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Почтовый адрес для отправки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39CB43A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5820AF7C" w14:textId="77777777" w:rsidTr="00EA4EE2">
        <w:tc>
          <w:tcPr>
            <w:tcW w:w="4678" w:type="dxa"/>
            <w:gridSpan w:val="3"/>
          </w:tcPr>
          <w:p w14:paraId="20914C9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получателя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01348D6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02D309BA" w14:textId="77777777" w:rsidTr="00EA4EE2">
        <w:tc>
          <w:tcPr>
            <w:tcW w:w="5245" w:type="dxa"/>
            <w:gridSpan w:val="4"/>
          </w:tcPr>
          <w:p w14:paraId="78F8FB7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Дополнительный сервис</w:t>
            </w:r>
          </w:p>
        </w:tc>
      </w:tr>
      <w:tr w:rsidR="0098597A" w:rsidRPr="00B86494" w14:paraId="0BF0336B" w14:textId="77777777" w:rsidTr="0098597A">
        <w:tc>
          <w:tcPr>
            <w:tcW w:w="4395" w:type="dxa"/>
          </w:tcPr>
          <w:p w14:paraId="5E3F2DD2" w14:textId="38CDC44E" w:rsidR="0098597A" w:rsidRPr="00B86494" w:rsidRDefault="0098597A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Присвоение статье индекса DOI</w:t>
            </w:r>
          </w:p>
        </w:tc>
        <w:tc>
          <w:tcPr>
            <w:tcW w:w="850" w:type="dxa"/>
            <w:gridSpan w:val="3"/>
          </w:tcPr>
          <w:p w14:paraId="72E9BC78" w14:textId="0C3F9F61" w:rsidR="0098597A" w:rsidRPr="00B86494" w:rsidRDefault="0098597A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361B4448" w14:textId="77777777" w:rsidTr="00EA4EE2">
        <w:tc>
          <w:tcPr>
            <w:tcW w:w="4395" w:type="dxa"/>
          </w:tcPr>
          <w:p w14:paraId="7528D8CB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  <w:gridSpan w:val="3"/>
          </w:tcPr>
          <w:p w14:paraId="3B11D4BE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02CBE3A2" w14:textId="77777777" w:rsidTr="00EA4EE2">
        <w:tc>
          <w:tcPr>
            <w:tcW w:w="4395" w:type="dxa"/>
          </w:tcPr>
          <w:p w14:paraId="4F174E0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850" w:type="dxa"/>
            <w:gridSpan w:val="3"/>
          </w:tcPr>
          <w:p w14:paraId="4C19548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2BC90487" w14:textId="77777777" w:rsidTr="00EA4EE2">
        <w:tc>
          <w:tcPr>
            <w:tcW w:w="4395" w:type="dxa"/>
          </w:tcPr>
          <w:p w14:paraId="62E8809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  <w:gridSpan w:val="3"/>
          </w:tcPr>
          <w:p w14:paraId="0C9ADAD0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22E00EF0" w14:textId="77777777" w:rsidTr="00EA4EE2">
        <w:tc>
          <w:tcPr>
            <w:tcW w:w="4395" w:type="dxa"/>
          </w:tcPr>
          <w:p w14:paraId="59BF73E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корректорская правка текста</w:t>
            </w:r>
          </w:p>
        </w:tc>
        <w:tc>
          <w:tcPr>
            <w:tcW w:w="850" w:type="dxa"/>
            <w:gridSpan w:val="3"/>
          </w:tcPr>
          <w:p w14:paraId="20CE3BF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57F6786D" w14:textId="77777777" w:rsidTr="00EA4EE2">
        <w:tc>
          <w:tcPr>
            <w:tcW w:w="4395" w:type="dxa"/>
          </w:tcPr>
          <w:p w14:paraId="08A9BF3E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6494">
              <w:rPr>
                <w:rFonts w:ascii="Times New Roman" w:hAnsi="Times New Roman" w:cs="Times New Roman"/>
                <w:spacing w:val="-4"/>
              </w:rPr>
              <w:t>Требуется корректорская правка литературы</w:t>
            </w:r>
          </w:p>
        </w:tc>
        <w:tc>
          <w:tcPr>
            <w:tcW w:w="850" w:type="dxa"/>
            <w:gridSpan w:val="3"/>
          </w:tcPr>
          <w:p w14:paraId="731A6DE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5BC4C337" w14:textId="77777777" w:rsidTr="00EA4EE2">
        <w:tc>
          <w:tcPr>
            <w:tcW w:w="5245" w:type="dxa"/>
            <w:gridSpan w:val="4"/>
          </w:tcPr>
          <w:p w14:paraId="2576DB38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68206F3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65515651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14:paraId="7C694A8C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14:paraId="6E5DD6FD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14:paraId="210DAB1D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14:paraId="246A2D1C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1157800003382</w:t>
      </w:r>
      <w:r w:rsidRPr="00FD3853">
        <w:rPr>
          <w:rFonts w:ascii="Times New Roman" w:hAnsi="Times New Roman" w:cs="Times New Roman"/>
        </w:rPr>
        <w:t xml:space="preserve"> </w:t>
      </w:r>
    </w:p>
    <w:p w14:paraId="18516025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D3853">
        <w:rPr>
          <w:rFonts w:ascii="Times New Roman" w:hAnsi="Times New Roman" w:cs="Times New Roman"/>
        </w:rPr>
        <w:t>р</w:t>
      </w:r>
      <w:proofErr w:type="gramEnd"/>
      <w:r w:rsidRPr="00FD3853">
        <w:rPr>
          <w:rFonts w:ascii="Times New Roman" w:hAnsi="Times New Roman" w:cs="Times New Roman"/>
        </w:rPr>
        <w:t>/с 40703810655080000858</w:t>
      </w:r>
    </w:p>
    <w:p w14:paraId="04E21E2C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14:paraId="75C72F7A" w14:textId="506D84CC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</w:t>
      </w:r>
      <w:proofErr w:type="spellStart"/>
      <w:r w:rsidRPr="00FD3853">
        <w:rPr>
          <w:rFonts w:ascii="Times New Roman" w:hAnsi="Times New Roman" w:cs="Times New Roman"/>
        </w:rPr>
        <w:t>Кор</w:t>
      </w:r>
      <w:proofErr w:type="gramStart"/>
      <w:r w:rsidRPr="00FD3853">
        <w:rPr>
          <w:rFonts w:ascii="Times New Roman" w:hAnsi="Times New Roman" w:cs="Times New Roman"/>
        </w:rPr>
        <w:t>.с</w:t>
      </w:r>
      <w:proofErr w:type="gramEnd"/>
      <w:r w:rsidRPr="00FD3853">
        <w:rPr>
          <w:rFonts w:ascii="Times New Roman" w:hAnsi="Times New Roman" w:cs="Times New Roman"/>
        </w:rPr>
        <w:t>чет</w:t>
      </w:r>
      <w:proofErr w:type="spellEnd"/>
      <w:r w:rsidRPr="00FD3853">
        <w:rPr>
          <w:rFonts w:ascii="Times New Roman" w:hAnsi="Times New Roman" w:cs="Times New Roman"/>
        </w:rPr>
        <w:t xml:space="preserve"> 30101810500000000653 </w:t>
      </w:r>
    </w:p>
    <w:p w14:paraId="148C590F" w14:textId="77777777" w:rsidR="005F1395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Назначение платежа: </w:t>
      </w:r>
    </w:p>
    <w:p w14:paraId="75754C3C" w14:textId="67414AD8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«За участие в конференции, без НДС»</w:t>
      </w:r>
    </w:p>
    <w:p w14:paraId="2FFA8FCF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14:paraId="3A6BD556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lastRenderedPageBreak/>
        <w:t>ФИНАНСОВЫЕ УСЛОВИЯ УЧАСТИЯ:</w:t>
      </w:r>
    </w:p>
    <w:p w14:paraId="55E4159D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p w14:paraId="03B8D91C" w14:textId="77777777" w:rsidR="00DE0A87" w:rsidRDefault="00DE0A87" w:rsidP="00E46D7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49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8"/>
        <w:gridCol w:w="710"/>
      </w:tblGrid>
      <w:tr w:rsidR="005003A1" w14:paraId="0DC1D31A" w14:textId="77777777" w:rsidTr="005003A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A1E0BEB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DBBEEB7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5003A1" w14:paraId="704B36D7" w14:textId="77777777" w:rsidTr="005003A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C4025" w14:textId="29E5B663" w:rsidR="005003A1" w:rsidRDefault="00DB17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17E9">
              <w:rPr>
                <w:rFonts w:ascii="Times New Roman" w:hAnsi="Times New Roman" w:cs="Times New Roman"/>
              </w:rPr>
              <w:t>Публикация до 5 страниц машинописного текста</w:t>
            </w:r>
            <w:r w:rsidR="005003A1">
              <w:rPr>
                <w:rFonts w:ascii="Times New Roman" w:hAnsi="Times New Roman" w:cs="Times New Roman"/>
              </w:rPr>
              <w:t xml:space="preserve"> (без печатного сборника)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C5B205" w14:textId="15AEEF2B" w:rsidR="005003A1" w:rsidRDefault="00C373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03A1">
              <w:rPr>
                <w:rFonts w:ascii="Times New Roman" w:hAnsi="Times New Roman" w:cs="Times New Roman"/>
              </w:rPr>
              <w:t>50</w:t>
            </w:r>
          </w:p>
        </w:tc>
      </w:tr>
      <w:tr w:rsidR="005003A1" w14:paraId="1FD5B0A6" w14:textId="77777777" w:rsidTr="005003A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3CBD2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14:paraId="2B2EF88E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21B14" w14:textId="46F38162" w:rsidR="005003A1" w:rsidRDefault="00C373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45E1">
              <w:rPr>
                <w:rFonts w:ascii="Times New Roman" w:hAnsi="Times New Roman" w:cs="Times New Roman"/>
              </w:rPr>
              <w:t>5</w:t>
            </w:r>
            <w:r w:rsidR="005003A1">
              <w:rPr>
                <w:rFonts w:ascii="Times New Roman" w:hAnsi="Times New Roman" w:cs="Times New Roman"/>
              </w:rPr>
              <w:t>0</w:t>
            </w:r>
          </w:p>
        </w:tc>
      </w:tr>
      <w:tr w:rsidR="005003A1" w14:paraId="2AEB533F" w14:textId="77777777" w:rsidTr="005003A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696BC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1A09C" w14:textId="73D31F87" w:rsidR="005003A1" w:rsidRDefault="00DB17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003A1">
              <w:rPr>
                <w:rFonts w:ascii="Times New Roman" w:hAnsi="Times New Roman" w:cs="Times New Roman"/>
              </w:rPr>
              <w:t>50</w:t>
            </w:r>
          </w:p>
        </w:tc>
      </w:tr>
      <w:tr w:rsidR="005003A1" w14:paraId="098AF47E" w14:textId="77777777" w:rsidTr="005003A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551CF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03556" w14:textId="5426AD7E" w:rsidR="005003A1" w:rsidRDefault="00DB17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003A1">
              <w:rPr>
                <w:rFonts w:ascii="Times New Roman" w:hAnsi="Times New Roman" w:cs="Times New Roman"/>
              </w:rPr>
              <w:t>50</w:t>
            </w:r>
          </w:p>
        </w:tc>
      </w:tr>
      <w:tr w:rsidR="005003A1" w14:paraId="5D8B800E" w14:textId="77777777" w:rsidTr="005003A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2D24DDB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9019A5B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CF2CB3" w14:paraId="3B5FD487" w14:textId="77777777" w:rsidTr="005003A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819C" w14:textId="77777777" w:rsidR="00CF2CB3" w:rsidRDefault="00CF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Присвоение статье индекса DOI 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5266D" w14:textId="77777777" w:rsidR="00CF2CB3" w:rsidRDefault="00CF2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5003A1" w14:paraId="1799A014" w14:textId="77777777" w:rsidTr="005003A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909F8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06182" w14:textId="7EC013D3" w:rsidR="005003A1" w:rsidRDefault="00D54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003A1">
              <w:rPr>
                <w:rFonts w:ascii="Times New Roman" w:hAnsi="Times New Roman" w:cs="Times New Roman"/>
              </w:rPr>
              <w:t>0</w:t>
            </w:r>
          </w:p>
        </w:tc>
      </w:tr>
      <w:tr w:rsidR="005003A1" w14:paraId="5F0BF3D9" w14:textId="77777777" w:rsidTr="005003A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EEFA9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D22C7" w14:textId="6655C9AF" w:rsidR="005003A1" w:rsidRDefault="00D54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003A1">
              <w:rPr>
                <w:rFonts w:ascii="Times New Roman" w:hAnsi="Times New Roman" w:cs="Times New Roman"/>
              </w:rPr>
              <w:t>0</w:t>
            </w:r>
          </w:p>
        </w:tc>
      </w:tr>
      <w:tr w:rsidR="005003A1" w14:paraId="177D78CB" w14:textId="77777777" w:rsidTr="005003A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6B794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D8A3F" w14:textId="77777777" w:rsidR="005003A1" w:rsidRDefault="00345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3A1">
              <w:rPr>
                <w:rFonts w:ascii="Times New Roman" w:hAnsi="Times New Roman" w:cs="Times New Roman"/>
              </w:rPr>
              <w:t>00</w:t>
            </w:r>
          </w:p>
        </w:tc>
      </w:tr>
      <w:tr w:rsidR="005003A1" w14:paraId="30DE1BE1" w14:textId="77777777" w:rsidTr="005003A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FB86C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на </w:t>
            </w: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аннотации и </w:t>
            </w:r>
            <w:proofErr w:type="spellStart"/>
            <w:r>
              <w:rPr>
                <w:rFonts w:ascii="Times New Roman" w:hAnsi="Times New Roman" w:cs="Times New Roman"/>
              </w:rPr>
              <w:t>кл.слов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2D54E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5003A1" w14:paraId="6A5F092A" w14:textId="77777777" w:rsidTr="005003A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05B08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12902" w14:textId="6EFC7CD8" w:rsidR="005003A1" w:rsidRDefault="00D54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4539F">
              <w:rPr>
                <w:rFonts w:ascii="Times New Roman" w:hAnsi="Times New Roman" w:cs="Times New Roman"/>
              </w:rPr>
              <w:t>0</w:t>
            </w:r>
            <w:r w:rsidR="005003A1">
              <w:rPr>
                <w:rFonts w:ascii="Times New Roman" w:hAnsi="Times New Roman" w:cs="Times New Roman"/>
              </w:rPr>
              <w:t>0</w:t>
            </w:r>
          </w:p>
        </w:tc>
      </w:tr>
      <w:tr w:rsidR="005003A1" w14:paraId="160AB6F2" w14:textId="77777777" w:rsidTr="005003A1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F8F7C" w14:textId="77777777" w:rsidR="005003A1" w:rsidRDefault="005003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07239" w14:textId="77777777" w:rsidR="005003A1" w:rsidRDefault="003453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03A1">
              <w:rPr>
                <w:rFonts w:ascii="Times New Roman" w:hAnsi="Times New Roman" w:cs="Times New Roman"/>
              </w:rPr>
              <w:t>00</w:t>
            </w:r>
          </w:p>
        </w:tc>
      </w:tr>
    </w:tbl>
    <w:p w14:paraId="34192B45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449DC93D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14:paraId="743DF476" w14:textId="5399D691" w:rsidR="00E46D76" w:rsidRPr="00B86494" w:rsidRDefault="005F1395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FC9574F" wp14:editId="3676C0AF">
            <wp:extent cx="3169920" cy="23876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1955" cy="238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841C4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0E5FA917" w14:textId="77777777" w:rsidR="00E46D76" w:rsidRPr="00F95764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14:paraId="06E68344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6C92CBEE" w14:textId="77777777" w:rsidR="00DB17E9" w:rsidRDefault="00DB17E9" w:rsidP="00E46D76">
      <w:pPr>
        <w:spacing w:after="0" w:line="240" w:lineRule="auto"/>
        <w:rPr>
          <w:rFonts w:ascii="Times New Roman" w:hAnsi="Times New Roman" w:cs="Times New Roman"/>
        </w:rPr>
      </w:pPr>
    </w:p>
    <w:p w14:paraId="3197B548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lastRenderedPageBreak/>
        <w:t>ОТПРАВКА МАТЕРИАЛОВ В ОРГКОМИТЕТ:</w:t>
      </w:r>
    </w:p>
    <w:p w14:paraId="24126153" w14:textId="31DD4C52" w:rsidR="00E46D76" w:rsidRPr="00836212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конференции Вам необходимо выслать до </w:t>
      </w:r>
      <w:r w:rsidR="000F72E0" w:rsidRPr="000F72E0">
        <w:rPr>
          <w:rFonts w:ascii="Times New Roman" w:hAnsi="Times New Roman" w:cs="Times New Roman"/>
          <w:b/>
          <w:sz w:val="24"/>
          <w:szCs w:val="24"/>
        </w:rPr>
        <w:t>30 октября 2022 года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</w:p>
    <w:p w14:paraId="702C82A5" w14:textId="77777777" w:rsidR="00E46D76" w:rsidRDefault="00B80F6E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lang w:val="en-US"/>
        </w:rPr>
        <w:t>info</w:t>
      </w:r>
      <w:r>
        <w:rPr>
          <w:rStyle w:val="a4"/>
          <w:rFonts w:ascii="Times New Roman" w:hAnsi="Times New Roman" w:cs="Times New Roman"/>
        </w:rPr>
        <w:t>@</w:t>
      </w:r>
      <w:proofErr w:type="spellStart"/>
      <w:r>
        <w:rPr>
          <w:rStyle w:val="a4"/>
          <w:rFonts w:ascii="Times New Roman" w:hAnsi="Times New Roman" w:cs="Times New Roman"/>
          <w:lang w:val="en-US"/>
        </w:rPr>
        <w:t>natsrazvitie</w:t>
      </w:r>
      <w:proofErr w:type="spellEnd"/>
      <w:r>
        <w:rPr>
          <w:rStyle w:val="a4"/>
          <w:rFonts w:ascii="Times New Roman" w:hAnsi="Times New Roman" w:cs="Times New Roman"/>
        </w:rPr>
        <w:t>.</w:t>
      </w:r>
      <w:proofErr w:type="spellStart"/>
      <w:r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E46D76">
        <w:rPr>
          <w:rFonts w:ascii="Times New Roman" w:hAnsi="Times New Roman" w:cs="Times New Roman"/>
        </w:rPr>
        <w:t xml:space="preserve"> следующие материалы:</w:t>
      </w:r>
    </w:p>
    <w:p w14:paraId="656DB434" w14:textId="77777777" w:rsidR="00DE0A87" w:rsidRDefault="00DE0A87" w:rsidP="00E46D7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E46D76" w14:paraId="3C9222E0" w14:textId="77777777" w:rsidTr="00EA4EE2">
        <w:tc>
          <w:tcPr>
            <w:tcW w:w="2706" w:type="dxa"/>
            <w:shd w:val="clear" w:color="auto" w:fill="D9D9D9" w:themeFill="background1" w:themeFillShade="D9"/>
          </w:tcPr>
          <w:p w14:paraId="769CD771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7A0212A4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E46D76" w14:paraId="66AFC82F" w14:textId="77777777" w:rsidTr="00EA4EE2">
        <w:tc>
          <w:tcPr>
            <w:tcW w:w="2706" w:type="dxa"/>
          </w:tcPr>
          <w:p w14:paraId="4D50CA9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14:paraId="2F79975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.-статья</w:t>
            </w:r>
          </w:p>
        </w:tc>
      </w:tr>
      <w:tr w:rsidR="00E46D76" w14:paraId="211BBE31" w14:textId="77777777" w:rsidTr="00EA4EE2">
        <w:tc>
          <w:tcPr>
            <w:tcW w:w="2706" w:type="dxa"/>
          </w:tcPr>
          <w:p w14:paraId="009F9C4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Анкету участника.</w:t>
            </w:r>
          </w:p>
        </w:tc>
        <w:tc>
          <w:tcPr>
            <w:tcW w:w="2707" w:type="dxa"/>
          </w:tcPr>
          <w:p w14:paraId="063B042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.-анкета</w:t>
            </w:r>
          </w:p>
        </w:tc>
      </w:tr>
      <w:tr w:rsidR="00E46D76" w14:paraId="5FD0630B" w14:textId="77777777" w:rsidTr="00EA4EE2">
        <w:tc>
          <w:tcPr>
            <w:tcW w:w="2706" w:type="dxa"/>
          </w:tcPr>
          <w:p w14:paraId="405C113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14:paraId="270E048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.-квитанция</w:t>
            </w:r>
          </w:p>
        </w:tc>
      </w:tr>
    </w:tbl>
    <w:p w14:paraId="58747915" w14:textId="77777777" w:rsidR="00E46D76" w:rsidRPr="005F1395" w:rsidRDefault="00E46D76" w:rsidP="00E46D7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755FD8A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14:paraId="08EC419F" w14:textId="77777777" w:rsidR="00E46D76" w:rsidRPr="005F1395" w:rsidRDefault="00E46D76" w:rsidP="00E46D7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A9E23DC" w14:textId="77777777" w:rsidR="00E46D76" w:rsidRPr="00092AF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35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744"/>
      </w:tblGrid>
      <w:tr w:rsidR="005F1395" w14:paraId="77D64B83" w14:textId="77777777" w:rsidTr="005A3CCA">
        <w:trPr>
          <w:trHeight w:val="54"/>
        </w:trPr>
        <w:tc>
          <w:tcPr>
            <w:tcW w:w="2609" w:type="dxa"/>
          </w:tcPr>
          <w:p w14:paraId="0F47C899" w14:textId="77777777" w:rsidR="005F1395" w:rsidRPr="00E65525" w:rsidRDefault="005F1395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Прием материалов</w:t>
            </w:r>
          </w:p>
        </w:tc>
        <w:tc>
          <w:tcPr>
            <w:tcW w:w="2744" w:type="dxa"/>
          </w:tcPr>
          <w:p w14:paraId="4FE74F34" w14:textId="33427B34" w:rsidR="005F1395" w:rsidRPr="00E65525" w:rsidRDefault="005F1395" w:rsidP="005A3CC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 xml:space="preserve">До </w:t>
            </w:r>
            <w:r w:rsidR="000F72E0" w:rsidRPr="000F72E0">
              <w:rPr>
                <w:rFonts w:ascii="Times New Roman" w:hAnsi="Times New Roman" w:cs="Times New Roman"/>
                <w:b/>
                <w:spacing w:val="-4"/>
              </w:rPr>
              <w:t>30 октября 2022 года</w:t>
            </w:r>
            <w:bookmarkStart w:id="0" w:name="_GoBack"/>
            <w:bookmarkEnd w:id="0"/>
          </w:p>
        </w:tc>
      </w:tr>
      <w:tr w:rsidR="005F1395" w14:paraId="1B73D926" w14:textId="77777777" w:rsidTr="005A3CCA">
        <w:tc>
          <w:tcPr>
            <w:tcW w:w="2609" w:type="dxa"/>
          </w:tcPr>
          <w:p w14:paraId="731BE7AF" w14:textId="77777777" w:rsidR="005F1395" w:rsidRPr="00E65525" w:rsidRDefault="005F1395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Извещение о принятии материалов к публикации или необходимости их доработки</w:t>
            </w:r>
          </w:p>
        </w:tc>
        <w:tc>
          <w:tcPr>
            <w:tcW w:w="2744" w:type="dxa"/>
          </w:tcPr>
          <w:p w14:paraId="10941199" w14:textId="77777777" w:rsidR="005F1395" w:rsidRPr="00E65525" w:rsidRDefault="005F1395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В течение 2 рабочих дней после получения</w:t>
            </w:r>
          </w:p>
        </w:tc>
      </w:tr>
      <w:tr w:rsidR="005F1395" w14:paraId="4AE757E7" w14:textId="77777777" w:rsidTr="005A3CCA">
        <w:tc>
          <w:tcPr>
            <w:tcW w:w="2609" w:type="dxa"/>
          </w:tcPr>
          <w:p w14:paraId="465E53FB" w14:textId="77777777" w:rsidR="005F1395" w:rsidRPr="00E65525" w:rsidRDefault="005F1395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Публи</w:t>
            </w:r>
            <w:r w:rsidRPr="00E65525">
              <w:rPr>
                <w:rFonts w:ascii="Times New Roman" w:hAnsi="Times New Roman" w:cs="Times New Roman"/>
                <w:spacing w:val="-4"/>
              </w:rPr>
              <w:t>кация сборника статей</w:t>
            </w:r>
          </w:p>
        </w:tc>
        <w:tc>
          <w:tcPr>
            <w:tcW w:w="2744" w:type="dxa"/>
          </w:tcPr>
          <w:p w14:paraId="2BC8A179" w14:textId="77777777" w:rsidR="005F1395" w:rsidRPr="00E65525" w:rsidRDefault="005F1395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20 дней после проведения конференции</w:t>
            </w:r>
          </w:p>
        </w:tc>
      </w:tr>
      <w:tr w:rsidR="005F1395" w14:paraId="1B586E93" w14:textId="77777777" w:rsidTr="005A3CCA">
        <w:tc>
          <w:tcPr>
            <w:tcW w:w="2609" w:type="dxa"/>
          </w:tcPr>
          <w:p w14:paraId="2824148F" w14:textId="77777777" w:rsidR="005F1395" w:rsidRPr="00E65525" w:rsidRDefault="005F1395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Рассылка сборника авторам</w:t>
            </w:r>
          </w:p>
        </w:tc>
        <w:tc>
          <w:tcPr>
            <w:tcW w:w="2744" w:type="dxa"/>
          </w:tcPr>
          <w:p w14:paraId="0B356B0C" w14:textId="77777777" w:rsidR="005F1395" w:rsidRPr="00E65525" w:rsidRDefault="005F1395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10 дней после публикации сборника</w:t>
            </w:r>
          </w:p>
        </w:tc>
      </w:tr>
      <w:tr w:rsidR="005F1395" w14:paraId="4FFA105C" w14:textId="77777777" w:rsidTr="005A3CCA">
        <w:tc>
          <w:tcPr>
            <w:tcW w:w="2609" w:type="dxa"/>
          </w:tcPr>
          <w:p w14:paraId="2A96AE42" w14:textId="77777777" w:rsidR="005F1395" w:rsidRPr="00E65525" w:rsidRDefault="005F1395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Рассылка номеров почтовых отправлений</w:t>
            </w:r>
          </w:p>
        </w:tc>
        <w:tc>
          <w:tcPr>
            <w:tcW w:w="2744" w:type="dxa"/>
          </w:tcPr>
          <w:p w14:paraId="71A7DDEF" w14:textId="77777777" w:rsidR="005F1395" w:rsidRPr="00E65525" w:rsidRDefault="005F1395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5 дней после рассылки сборника</w:t>
            </w:r>
          </w:p>
        </w:tc>
      </w:tr>
      <w:tr w:rsidR="005F1395" w14:paraId="45429F5C" w14:textId="77777777" w:rsidTr="005A3CCA">
        <w:tc>
          <w:tcPr>
            <w:tcW w:w="2609" w:type="dxa"/>
          </w:tcPr>
          <w:p w14:paraId="4752810C" w14:textId="77777777" w:rsidR="005F1395" w:rsidRPr="00E65525" w:rsidRDefault="005F1395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 xml:space="preserve">Размещение сборника в </w:t>
            </w:r>
            <w:r w:rsidRPr="00E65525">
              <w:rPr>
                <w:rFonts w:ascii="Times New Roman" w:hAnsi="Times New Roman" w:cs="Times New Roman"/>
                <w:spacing w:val="-4"/>
                <w:lang w:val="es-NI"/>
              </w:rPr>
              <w:t>eLIBRARY</w:t>
            </w:r>
            <w:r w:rsidRPr="00E65525">
              <w:rPr>
                <w:rFonts w:ascii="Times New Roman" w:hAnsi="Times New Roman" w:cs="Times New Roman"/>
                <w:spacing w:val="-4"/>
              </w:rPr>
              <w:t>.</w:t>
            </w:r>
            <w:r w:rsidRPr="00E65525">
              <w:rPr>
                <w:rFonts w:ascii="Times New Roman" w:hAnsi="Times New Roman" w:cs="Times New Roman"/>
                <w:spacing w:val="-4"/>
                <w:lang w:val="es-NI"/>
              </w:rPr>
              <w:t>RU</w:t>
            </w:r>
          </w:p>
        </w:tc>
        <w:tc>
          <w:tcPr>
            <w:tcW w:w="2744" w:type="dxa"/>
          </w:tcPr>
          <w:p w14:paraId="432D8B37" w14:textId="77777777" w:rsidR="005F1395" w:rsidRPr="00E65525" w:rsidRDefault="005F1395" w:rsidP="005A3C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E65525">
              <w:rPr>
                <w:rFonts w:ascii="Times New Roman" w:hAnsi="Times New Roman" w:cs="Times New Roman"/>
                <w:spacing w:val="-4"/>
              </w:rPr>
              <w:t>3 месяца со дня проведения конференции</w:t>
            </w:r>
          </w:p>
        </w:tc>
      </w:tr>
    </w:tbl>
    <w:p w14:paraId="20357C2D" w14:textId="77777777" w:rsidR="00E46D76" w:rsidRPr="00DE0A87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EE97FEC" w14:textId="77777777" w:rsidR="00E46D76" w:rsidRPr="00DE0A87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E0A87">
        <w:rPr>
          <w:rFonts w:ascii="Times New Roman" w:hAnsi="Times New Roman" w:cs="Times New Roman"/>
          <w:i/>
        </w:rPr>
        <w:t>К участию в конференции приглашаем научных и практических работников, преподавателей образовательных учреждений, докторантов, аспирантов, соискателей и студентов (в соавторстве с научным руководителем).</w:t>
      </w:r>
    </w:p>
    <w:p w14:paraId="1EDD55B5" w14:textId="77777777" w:rsidR="00E46D76" w:rsidRPr="00DE0A87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2C2DB37B" w14:textId="77777777" w:rsidR="00E46D76" w:rsidRPr="00DE0A87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DE0A87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14:paraId="704B4E65" w14:textId="77777777" w:rsidR="00E46D76" w:rsidRPr="00DE0A87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DE0A87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14:paraId="2CF67171" w14:textId="77777777" w:rsidR="0098597A" w:rsidRPr="00DE0A87" w:rsidRDefault="0098597A" w:rsidP="00E46D7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374"/>
      </w:tblGrid>
      <w:tr w:rsidR="0098597A" w14:paraId="22472CDC" w14:textId="77777777" w:rsidTr="00191DA0">
        <w:tc>
          <w:tcPr>
            <w:tcW w:w="3833" w:type="dxa"/>
          </w:tcPr>
          <w:p w14:paraId="41FEEF89" w14:textId="77777777" w:rsidR="0098597A" w:rsidRDefault="0098597A" w:rsidP="00191DA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6C3820D3" w14:textId="77777777" w:rsidR="0098597A" w:rsidRDefault="0098597A" w:rsidP="00191DA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+ 7 (921) 905 29 09, 8 (812) 905 29 09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>
                <w:rPr>
                  <w:rStyle w:val="a4"/>
                  <w:rFonts w:ascii="Times New Roman" w:hAnsi="Times New Roman" w:cs="Times New Roman"/>
                  <w:spacing w:val="-2"/>
                </w:rPr>
                <w:t>http://natsrazvitie.ru/</w:t>
              </w:r>
            </w:hyperlink>
            <w:r>
              <w:rPr>
                <w:rFonts w:ascii="Times New Roman" w:hAnsi="Times New Roman" w:cs="Times New Roman"/>
                <w:spacing w:val="-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-2"/>
              </w:rPr>
              <w:t>info@natsrazvitie.ru</w:t>
            </w:r>
          </w:p>
          <w:p w14:paraId="4050387C" w14:textId="77777777" w:rsidR="0098597A" w:rsidRDefault="0098597A" w:rsidP="00191DA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197348, Санкт-Петербург, </w:t>
            </w:r>
            <w:proofErr w:type="spellStart"/>
            <w:r>
              <w:rPr>
                <w:rFonts w:ascii="Times New Roman" w:hAnsi="Times New Roman" w:cs="Times New Roman"/>
              </w:rPr>
              <w:t>Коломяжский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пр., д. 18, лит. А, офис 5-114</w:t>
            </w:r>
          </w:p>
        </w:tc>
        <w:tc>
          <w:tcPr>
            <w:tcW w:w="1374" w:type="dxa"/>
            <w:hideMark/>
          </w:tcPr>
          <w:p w14:paraId="6093D45F" w14:textId="77777777" w:rsidR="0098597A" w:rsidRDefault="0098597A" w:rsidP="00191DA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90C06D" wp14:editId="0F32DA89">
                  <wp:extent cx="815340" cy="8153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85B6CD" w14:textId="77777777" w:rsidR="00237A9D" w:rsidRPr="00E46D76" w:rsidRDefault="00237A9D" w:rsidP="00E46D76">
      <w:pPr>
        <w:spacing w:after="0" w:line="240" w:lineRule="auto"/>
      </w:pPr>
    </w:p>
    <w:sectPr w:rsidR="00237A9D" w:rsidRPr="00E46D76" w:rsidSect="001E6C91">
      <w:pgSz w:w="16838" w:h="11906" w:orient="landscape"/>
      <w:pgMar w:top="426" w:right="395" w:bottom="426" w:left="284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B07EF" w14:textId="77777777" w:rsidR="00726528" w:rsidRDefault="00726528" w:rsidP="00E46D76">
      <w:pPr>
        <w:spacing w:after="0" w:line="240" w:lineRule="auto"/>
      </w:pPr>
      <w:r>
        <w:separator/>
      </w:r>
    </w:p>
  </w:endnote>
  <w:endnote w:type="continuationSeparator" w:id="0">
    <w:p w14:paraId="1E758880" w14:textId="77777777" w:rsidR="00726528" w:rsidRDefault="00726528" w:rsidP="00E4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8304C" w14:textId="77777777" w:rsidR="00726528" w:rsidRDefault="00726528" w:rsidP="00E46D76">
      <w:pPr>
        <w:spacing w:after="0" w:line="240" w:lineRule="auto"/>
      </w:pPr>
      <w:r>
        <w:separator/>
      </w:r>
    </w:p>
  </w:footnote>
  <w:footnote w:type="continuationSeparator" w:id="0">
    <w:p w14:paraId="6D99EEAB" w14:textId="77777777" w:rsidR="00726528" w:rsidRDefault="00726528" w:rsidP="00E4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D76"/>
    <w:rsid w:val="00014F38"/>
    <w:rsid w:val="00026D48"/>
    <w:rsid w:val="000365A5"/>
    <w:rsid w:val="0004011B"/>
    <w:rsid w:val="00057F24"/>
    <w:rsid w:val="000712D5"/>
    <w:rsid w:val="000A7009"/>
    <w:rsid w:val="000C2BC4"/>
    <w:rsid w:val="000C4032"/>
    <w:rsid w:val="000C4603"/>
    <w:rsid w:val="000C7B09"/>
    <w:rsid w:val="000F72E0"/>
    <w:rsid w:val="00104680"/>
    <w:rsid w:val="001100B8"/>
    <w:rsid w:val="00114CD3"/>
    <w:rsid w:val="0014039E"/>
    <w:rsid w:val="0014329A"/>
    <w:rsid w:val="00156776"/>
    <w:rsid w:val="001A1FEB"/>
    <w:rsid w:val="001C061E"/>
    <w:rsid w:val="002024FD"/>
    <w:rsid w:val="002100B3"/>
    <w:rsid w:val="00230B3D"/>
    <w:rsid w:val="00237A9D"/>
    <w:rsid w:val="00263F30"/>
    <w:rsid w:val="00271A41"/>
    <w:rsid w:val="002B45AF"/>
    <w:rsid w:val="0032267D"/>
    <w:rsid w:val="003270F1"/>
    <w:rsid w:val="003411F1"/>
    <w:rsid w:val="0034539F"/>
    <w:rsid w:val="003804FA"/>
    <w:rsid w:val="003E5B09"/>
    <w:rsid w:val="00414033"/>
    <w:rsid w:val="0044148B"/>
    <w:rsid w:val="0046345B"/>
    <w:rsid w:val="00475596"/>
    <w:rsid w:val="004A6B8F"/>
    <w:rsid w:val="004C07FA"/>
    <w:rsid w:val="004C55CF"/>
    <w:rsid w:val="004F6B3C"/>
    <w:rsid w:val="005003A1"/>
    <w:rsid w:val="0051004E"/>
    <w:rsid w:val="00546DB6"/>
    <w:rsid w:val="0055693D"/>
    <w:rsid w:val="005572A1"/>
    <w:rsid w:val="005755CA"/>
    <w:rsid w:val="0059426F"/>
    <w:rsid w:val="005B50E2"/>
    <w:rsid w:val="005F1395"/>
    <w:rsid w:val="00615A24"/>
    <w:rsid w:val="006527B9"/>
    <w:rsid w:val="00667AE3"/>
    <w:rsid w:val="00693F31"/>
    <w:rsid w:val="006965E5"/>
    <w:rsid w:val="006B35F8"/>
    <w:rsid w:val="006D38B6"/>
    <w:rsid w:val="00713DBA"/>
    <w:rsid w:val="00726528"/>
    <w:rsid w:val="00734BAE"/>
    <w:rsid w:val="00740063"/>
    <w:rsid w:val="007E3D60"/>
    <w:rsid w:val="00810ED5"/>
    <w:rsid w:val="00862586"/>
    <w:rsid w:val="008A3829"/>
    <w:rsid w:val="008C6CB3"/>
    <w:rsid w:val="008F5BDF"/>
    <w:rsid w:val="00911C28"/>
    <w:rsid w:val="00950642"/>
    <w:rsid w:val="009564BC"/>
    <w:rsid w:val="0098597A"/>
    <w:rsid w:val="009A099B"/>
    <w:rsid w:val="009B02F4"/>
    <w:rsid w:val="009B7808"/>
    <w:rsid w:val="009C3F71"/>
    <w:rsid w:val="009D49A8"/>
    <w:rsid w:val="009F3F16"/>
    <w:rsid w:val="009F6E72"/>
    <w:rsid w:val="00A34EF3"/>
    <w:rsid w:val="00A5142A"/>
    <w:rsid w:val="00B17E9F"/>
    <w:rsid w:val="00B3756F"/>
    <w:rsid w:val="00B80F6E"/>
    <w:rsid w:val="00B86E60"/>
    <w:rsid w:val="00B93CBC"/>
    <w:rsid w:val="00BA2300"/>
    <w:rsid w:val="00BA2AE3"/>
    <w:rsid w:val="00BA5F3A"/>
    <w:rsid w:val="00BC38B2"/>
    <w:rsid w:val="00C16311"/>
    <w:rsid w:val="00C20250"/>
    <w:rsid w:val="00C258AE"/>
    <w:rsid w:val="00C34762"/>
    <w:rsid w:val="00C373FA"/>
    <w:rsid w:val="00C510DB"/>
    <w:rsid w:val="00C51CA8"/>
    <w:rsid w:val="00C72F15"/>
    <w:rsid w:val="00C90060"/>
    <w:rsid w:val="00C97162"/>
    <w:rsid w:val="00CC3BF1"/>
    <w:rsid w:val="00CC7FDD"/>
    <w:rsid w:val="00CF2CB3"/>
    <w:rsid w:val="00CF6612"/>
    <w:rsid w:val="00D10D86"/>
    <w:rsid w:val="00D545E1"/>
    <w:rsid w:val="00D64AB0"/>
    <w:rsid w:val="00DB0305"/>
    <w:rsid w:val="00DB17E9"/>
    <w:rsid w:val="00DE0A87"/>
    <w:rsid w:val="00E03E18"/>
    <w:rsid w:val="00E07622"/>
    <w:rsid w:val="00E265E7"/>
    <w:rsid w:val="00E46D76"/>
    <w:rsid w:val="00E761B6"/>
    <w:rsid w:val="00E83296"/>
    <w:rsid w:val="00EA4D32"/>
    <w:rsid w:val="00EB708D"/>
    <w:rsid w:val="00ED0D2B"/>
    <w:rsid w:val="00ED2F91"/>
    <w:rsid w:val="00ED7400"/>
    <w:rsid w:val="00EF4F91"/>
    <w:rsid w:val="00EF60E9"/>
    <w:rsid w:val="00F50164"/>
    <w:rsid w:val="00F84C56"/>
    <w:rsid w:val="00F92D58"/>
    <w:rsid w:val="00FF2311"/>
    <w:rsid w:val="00FF3BC4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2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7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15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7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6D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6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D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5A24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natsrazvitie.ru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42</cp:revision>
  <dcterms:created xsi:type="dcterms:W3CDTF">2017-05-25T19:07:00Z</dcterms:created>
  <dcterms:modified xsi:type="dcterms:W3CDTF">2022-08-23T07:18:00Z</dcterms:modified>
</cp:coreProperties>
</file>